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BBE" w:rsidRDefault="00F35CE7">
      <w:pPr>
        <w:jc w:val="right"/>
        <w:rPr>
          <w:rFonts w:ascii="Times New Roman" w:eastAsia="Times New Roman" w:hAnsi="Times New Roman" w:cs="Times New Roman"/>
          <w:b/>
          <w:color w:val="FF0000"/>
          <w:sz w:val="32"/>
          <w:szCs w:val="32"/>
        </w:rPr>
      </w:pPr>
      <w:bookmarkStart w:id="0" w:name="_GoBack"/>
      <w:bookmarkEnd w:id="0"/>
      <w:r>
        <w:rPr>
          <w:rFonts w:ascii="Times New Roman" w:eastAsia="Times New Roman" w:hAnsi="Times New Roman" w:cs="Times New Roman"/>
          <w:b/>
          <w:color w:val="FF0000"/>
          <w:sz w:val="32"/>
          <w:szCs w:val="32"/>
        </w:rPr>
        <w:t>Prot. n. --------del ….</w:t>
      </w:r>
    </w:p>
    <w:p w:rsidR="00805BBE" w:rsidRDefault="00805BBE">
      <w:pPr>
        <w:jc w:val="center"/>
        <w:rPr>
          <w:rFonts w:ascii="Times New Roman" w:eastAsia="Times New Roman" w:hAnsi="Times New Roman" w:cs="Times New Roman"/>
          <w:b/>
          <w:sz w:val="32"/>
          <w:szCs w:val="32"/>
        </w:rPr>
      </w:pPr>
    </w:p>
    <w:p w:rsidR="00805BBE" w:rsidRDefault="00F35CE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Documento del Consiglio di Classe </w:t>
      </w:r>
    </w:p>
    <w:p w:rsidR="00805BBE" w:rsidRDefault="00805BBE">
      <w:pPr>
        <w:jc w:val="center"/>
        <w:rPr>
          <w:rFonts w:ascii="Times New Roman" w:eastAsia="Times New Roman" w:hAnsi="Times New Roman" w:cs="Times New Roman"/>
          <w:b/>
          <w:sz w:val="32"/>
          <w:szCs w:val="32"/>
        </w:rPr>
      </w:pPr>
    </w:p>
    <w:p w:rsidR="00805BBE" w:rsidRDefault="00F35CE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Istituto Tecnico Economico</w:t>
      </w:r>
      <w:r>
        <w:rPr>
          <w:rFonts w:ascii="Times New Roman" w:eastAsia="Times New Roman" w:hAnsi="Times New Roman" w:cs="Times New Roman"/>
          <w:b/>
          <w:sz w:val="32"/>
          <w:szCs w:val="32"/>
        </w:rPr>
        <w:br/>
      </w:r>
      <w:r>
        <w:rPr>
          <w:rFonts w:ascii="Times New Roman" w:eastAsia="Times New Roman" w:hAnsi="Times New Roman" w:cs="Times New Roman"/>
          <w:sz w:val="32"/>
          <w:szCs w:val="32"/>
        </w:rPr>
        <w:t>Indirizzo</w:t>
      </w:r>
      <w:r>
        <w:rPr>
          <w:rFonts w:ascii="Times New Roman" w:eastAsia="Times New Roman" w:hAnsi="Times New Roman" w:cs="Times New Roman"/>
          <w:b/>
          <w:sz w:val="32"/>
          <w:szCs w:val="32"/>
        </w:rPr>
        <w:t xml:space="preserve"> Amministrazione Finanza e Marketing</w:t>
      </w:r>
      <w:r>
        <w:rPr>
          <w:rFonts w:ascii="Times New Roman" w:eastAsia="Times New Roman" w:hAnsi="Times New Roman" w:cs="Times New Roman"/>
          <w:b/>
          <w:sz w:val="32"/>
          <w:szCs w:val="32"/>
        </w:rPr>
        <w:br/>
      </w:r>
      <w:r>
        <w:rPr>
          <w:rFonts w:ascii="Times New Roman" w:eastAsia="Times New Roman" w:hAnsi="Times New Roman" w:cs="Times New Roman"/>
          <w:sz w:val="32"/>
          <w:szCs w:val="32"/>
        </w:rPr>
        <w:t>Articolazione</w:t>
      </w:r>
      <w:r>
        <w:rPr>
          <w:rFonts w:ascii="Times New Roman" w:eastAsia="Times New Roman" w:hAnsi="Times New Roman" w:cs="Times New Roman"/>
          <w:b/>
          <w:sz w:val="32"/>
          <w:szCs w:val="32"/>
        </w:rPr>
        <w:t xml:space="preserve">  “Sistemi Informativi Aziendali”</w:t>
      </w:r>
    </w:p>
    <w:p w:rsidR="00805BBE" w:rsidRDefault="00805BBE">
      <w:pPr>
        <w:jc w:val="center"/>
        <w:rPr>
          <w:rFonts w:ascii="Times New Roman" w:eastAsia="Times New Roman" w:hAnsi="Times New Roman" w:cs="Times New Roman"/>
          <w:b/>
          <w:sz w:val="32"/>
          <w:szCs w:val="32"/>
        </w:rPr>
      </w:pPr>
    </w:p>
    <w:p w:rsidR="00805BBE" w:rsidRDefault="00F35CE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Classe V sezione B S.I.A.</w:t>
      </w:r>
    </w:p>
    <w:p w:rsidR="00805BBE" w:rsidRDefault="00805BBE">
      <w:pPr>
        <w:jc w:val="center"/>
        <w:rPr>
          <w:rFonts w:ascii="Times New Roman" w:eastAsia="Times New Roman" w:hAnsi="Times New Roman" w:cs="Times New Roman"/>
          <w:b/>
          <w:sz w:val="32"/>
          <w:szCs w:val="32"/>
        </w:rPr>
      </w:pPr>
    </w:p>
    <w:p w:rsidR="00805BBE" w:rsidRDefault="00805BBE">
      <w:pPr>
        <w:jc w:val="center"/>
        <w:rPr>
          <w:rFonts w:ascii="Times New Roman" w:eastAsia="Times New Roman" w:hAnsi="Times New Roman" w:cs="Times New Roman"/>
          <w:b/>
          <w:sz w:val="32"/>
          <w:szCs w:val="32"/>
        </w:rPr>
      </w:pPr>
    </w:p>
    <w:p w:rsidR="00805BBE" w:rsidRDefault="00805BBE">
      <w:pPr>
        <w:jc w:val="center"/>
        <w:rPr>
          <w:rFonts w:ascii="Times New Roman" w:eastAsia="Times New Roman" w:hAnsi="Times New Roman" w:cs="Times New Roman"/>
          <w:b/>
          <w:sz w:val="32"/>
          <w:szCs w:val="32"/>
        </w:rPr>
      </w:pPr>
    </w:p>
    <w:p w:rsidR="00805BBE" w:rsidRDefault="00F35CE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A. S. 2023/24</w:t>
      </w:r>
    </w:p>
    <w:p w:rsidR="00805BBE" w:rsidRDefault="00F35CE7">
      <w:pPr>
        <w:jc w:val="center"/>
        <w:rPr>
          <w:rFonts w:ascii="Times New Roman" w:eastAsia="Times New Roman" w:hAnsi="Times New Roman" w:cs="Times New Roman"/>
        </w:rPr>
        <w:sectPr w:rsidR="00805BBE">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142" w:footer="708" w:gutter="0"/>
          <w:pgNumType w:start="0"/>
          <w:cols w:space="720"/>
          <w:titlePg/>
        </w:sectPr>
      </w:pPr>
      <w:r>
        <w:rPr>
          <w:rFonts w:ascii="Times New Roman" w:eastAsia="Times New Roman" w:hAnsi="Times New Roman" w:cs="Times New Roman"/>
        </w:rPr>
        <w:t>(DPR 323/98 art. 5 comma 3)</w:t>
      </w:r>
    </w:p>
    <w:p w:rsidR="00805BBE" w:rsidRDefault="00805BBE">
      <w:pPr>
        <w:keepNext/>
        <w:keepLines/>
        <w:pBdr>
          <w:top w:val="nil"/>
          <w:left w:val="nil"/>
          <w:bottom w:val="nil"/>
          <w:right w:val="nil"/>
          <w:between w:val="nil"/>
        </w:pBdr>
        <w:spacing w:before="480" w:after="0"/>
        <w:ind w:left="432" w:hanging="432"/>
        <w:rPr>
          <w:rFonts w:ascii="Times New Roman" w:eastAsia="Times New Roman" w:hAnsi="Times New Roman" w:cs="Times New Roman"/>
          <w:b/>
          <w:color w:val="366091"/>
          <w:sz w:val="28"/>
          <w:szCs w:val="28"/>
        </w:rPr>
      </w:pPr>
    </w:p>
    <w:p w:rsidR="00805BBE" w:rsidRDefault="00F35CE7">
      <w:pPr>
        <w:rPr>
          <w:rFonts w:ascii="Times New Roman" w:eastAsia="Times New Roman" w:hAnsi="Times New Roman" w:cs="Times New Roman"/>
        </w:rPr>
      </w:pPr>
      <w:r>
        <w:rPr>
          <w:rFonts w:ascii="Times New Roman" w:eastAsia="Times New Roman" w:hAnsi="Times New Roman" w:cs="Times New Roman"/>
        </w:rPr>
        <w:t>Sommario</w:t>
      </w:r>
    </w:p>
    <w:sdt>
      <w:sdtPr>
        <w:id w:val="-924562851"/>
        <w:docPartObj>
          <w:docPartGallery w:val="Table of Contents"/>
          <w:docPartUnique/>
        </w:docPartObj>
      </w:sdtPr>
      <w:sdtEndPr/>
      <w:sdtContent>
        <w:p w:rsidR="00805BBE" w:rsidRDefault="00F35CE7">
          <w:pPr>
            <w:pBdr>
              <w:top w:val="nil"/>
              <w:left w:val="nil"/>
              <w:bottom w:val="nil"/>
              <w:right w:val="nil"/>
              <w:between w:val="nil"/>
            </w:pBdr>
            <w:tabs>
              <w:tab w:val="left" w:pos="440"/>
              <w:tab w:val="right" w:pos="9628"/>
            </w:tabs>
            <w:spacing w:after="100"/>
            <w:rPr>
              <w:rFonts w:ascii="Times New Roman" w:eastAsia="Times New Roman" w:hAnsi="Times New Roman" w:cs="Times New Roman"/>
              <w:color w:val="000000"/>
            </w:rPr>
          </w:pPr>
          <w:r>
            <w:fldChar w:fldCharType="begin"/>
          </w:r>
          <w:r>
            <w:instrText xml:space="preserve"> TOC \h \u \z \t "Heading 1,1,Heading 2,2,Heading 3,3,"</w:instrText>
          </w:r>
          <w:r>
            <w:fldChar w:fldCharType="separate"/>
          </w:r>
          <w:hyperlink w:anchor="_heading=h.gjdgxs">
            <w:r>
              <w:rPr>
                <w:rFonts w:ascii="Times New Roman" w:eastAsia="Times New Roman" w:hAnsi="Times New Roman" w:cs="Times New Roman"/>
                <w:color w:val="000000"/>
              </w:rPr>
              <w:t>1</w:t>
            </w:r>
            <w:r>
              <w:rPr>
                <w:rFonts w:ascii="Times New Roman" w:eastAsia="Times New Roman" w:hAnsi="Times New Roman" w:cs="Times New Roman"/>
                <w:color w:val="000000"/>
              </w:rPr>
              <w:tab/>
            </w:r>
            <w:r>
              <w:rPr>
                <w:rFonts w:ascii="Times New Roman" w:eastAsia="Times New Roman" w:hAnsi="Times New Roman" w:cs="Times New Roman"/>
                <w:color w:val="000000"/>
              </w:rPr>
              <w:t>Presentazione della classe</w:t>
            </w:r>
            <w:r>
              <w:rPr>
                <w:rFonts w:ascii="Times New Roman" w:eastAsia="Times New Roman" w:hAnsi="Times New Roman" w:cs="Times New Roman"/>
                <w:color w:val="000000"/>
              </w:rPr>
              <w:tab/>
            </w:r>
          </w:hyperlink>
          <w:r>
            <w:rPr>
              <w:rFonts w:ascii="Times New Roman" w:eastAsia="Times New Roman" w:hAnsi="Times New Roman" w:cs="Times New Roman"/>
            </w:rPr>
            <w:t>2</w:t>
          </w:r>
        </w:p>
        <w:p w:rsidR="00805BBE" w:rsidRDefault="00F35CE7">
          <w:pPr>
            <w:pBdr>
              <w:top w:val="nil"/>
              <w:left w:val="nil"/>
              <w:bottom w:val="nil"/>
              <w:right w:val="nil"/>
              <w:between w:val="nil"/>
            </w:pBdr>
            <w:tabs>
              <w:tab w:val="left" w:pos="880"/>
              <w:tab w:val="right" w:pos="9628"/>
            </w:tabs>
            <w:spacing w:after="100"/>
            <w:ind w:left="220"/>
            <w:rPr>
              <w:rFonts w:ascii="Times New Roman" w:eastAsia="Times New Roman" w:hAnsi="Times New Roman" w:cs="Times New Roman"/>
              <w:color w:val="000000"/>
            </w:rPr>
          </w:pPr>
          <w:hyperlink w:anchor="_heading=h.30j0zll">
            <w:r>
              <w:rPr>
                <w:rFonts w:ascii="Times New Roman" w:eastAsia="Times New Roman" w:hAnsi="Times New Roman" w:cs="Times New Roman"/>
                <w:color w:val="000000"/>
              </w:rPr>
              <w:t>1.1</w:t>
            </w:r>
            <w:r>
              <w:rPr>
                <w:rFonts w:ascii="Times New Roman" w:eastAsia="Times New Roman" w:hAnsi="Times New Roman" w:cs="Times New Roman"/>
                <w:color w:val="000000"/>
              </w:rPr>
              <w:tab/>
              <w:t>Composizione del  consiglio di classe</w:t>
            </w:r>
            <w:r>
              <w:rPr>
                <w:rFonts w:ascii="Times New Roman" w:eastAsia="Times New Roman" w:hAnsi="Times New Roman" w:cs="Times New Roman"/>
                <w:color w:val="000000"/>
              </w:rPr>
              <w:tab/>
              <w:t>2</w:t>
            </w:r>
          </w:hyperlink>
        </w:p>
        <w:p w:rsidR="00805BBE" w:rsidRDefault="00F35CE7">
          <w:pPr>
            <w:pBdr>
              <w:top w:val="nil"/>
              <w:left w:val="nil"/>
              <w:bottom w:val="nil"/>
              <w:right w:val="nil"/>
              <w:between w:val="nil"/>
            </w:pBdr>
            <w:tabs>
              <w:tab w:val="left" w:pos="880"/>
              <w:tab w:val="right" w:pos="9628"/>
            </w:tabs>
            <w:spacing w:after="100"/>
            <w:ind w:left="220"/>
            <w:rPr>
              <w:rFonts w:ascii="Times New Roman" w:eastAsia="Times New Roman" w:hAnsi="Times New Roman" w:cs="Times New Roman"/>
              <w:color w:val="000000"/>
            </w:rPr>
          </w:pPr>
          <w:hyperlink w:anchor="_heading=h.1fob9te">
            <w:r>
              <w:rPr>
                <w:rFonts w:ascii="Times New Roman" w:eastAsia="Times New Roman" w:hAnsi="Times New Roman" w:cs="Times New Roman"/>
                <w:color w:val="000000"/>
              </w:rPr>
              <w:t>1.2</w:t>
            </w:r>
            <w:r>
              <w:rPr>
                <w:rFonts w:ascii="Times New Roman" w:eastAsia="Times New Roman" w:hAnsi="Times New Roman" w:cs="Times New Roman"/>
                <w:color w:val="000000"/>
              </w:rPr>
              <w:tab/>
              <w:t>Descrizione della classe (formazione, aspetti educativi, rendimento scolastico)</w:t>
            </w:r>
            <w:r>
              <w:rPr>
                <w:rFonts w:ascii="Times New Roman" w:eastAsia="Times New Roman" w:hAnsi="Times New Roman" w:cs="Times New Roman"/>
                <w:color w:val="000000"/>
              </w:rPr>
              <w:tab/>
              <w:t>3</w:t>
            </w:r>
          </w:hyperlink>
        </w:p>
        <w:p w:rsidR="00805BBE" w:rsidRDefault="00F35CE7">
          <w:pPr>
            <w:pBdr>
              <w:top w:val="nil"/>
              <w:left w:val="nil"/>
              <w:bottom w:val="nil"/>
              <w:right w:val="nil"/>
              <w:between w:val="nil"/>
            </w:pBdr>
            <w:tabs>
              <w:tab w:val="left" w:pos="440"/>
              <w:tab w:val="right" w:pos="9628"/>
            </w:tabs>
            <w:spacing w:after="100"/>
            <w:rPr>
              <w:rFonts w:ascii="Times New Roman" w:eastAsia="Times New Roman" w:hAnsi="Times New Roman" w:cs="Times New Roman"/>
              <w:color w:val="000000"/>
            </w:rPr>
          </w:pPr>
          <w:hyperlink w:anchor="_heading=h.3znysh7">
            <w:r>
              <w:rPr>
                <w:rFonts w:ascii="Times New Roman" w:eastAsia="Times New Roman" w:hAnsi="Times New Roman" w:cs="Times New Roman"/>
                <w:color w:val="000000"/>
              </w:rPr>
              <w:t>2</w:t>
            </w:r>
            <w:r>
              <w:rPr>
                <w:rFonts w:ascii="Times New Roman" w:eastAsia="Times New Roman" w:hAnsi="Times New Roman" w:cs="Times New Roman"/>
                <w:color w:val="000000"/>
              </w:rPr>
              <w:tab/>
              <w:t>Il profilo culturale, educativo e professionale dell’Istituto Tecnico Economico</w:t>
            </w:r>
            <w:r>
              <w:rPr>
                <w:rFonts w:ascii="Times New Roman" w:eastAsia="Times New Roman" w:hAnsi="Times New Roman" w:cs="Times New Roman"/>
                <w:color w:val="000000"/>
              </w:rPr>
              <w:tab/>
              <w:t>4</w:t>
            </w:r>
          </w:hyperlink>
        </w:p>
        <w:p w:rsidR="00805BBE" w:rsidRDefault="00F35CE7">
          <w:pPr>
            <w:pBdr>
              <w:top w:val="nil"/>
              <w:left w:val="nil"/>
              <w:bottom w:val="nil"/>
              <w:right w:val="nil"/>
              <w:between w:val="nil"/>
            </w:pBdr>
            <w:tabs>
              <w:tab w:val="left" w:pos="880"/>
              <w:tab w:val="right" w:pos="9628"/>
            </w:tabs>
            <w:spacing w:after="100"/>
            <w:ind w:left="220"/>
            <w:rPr>
              <w:rFonts w:ascii="Times New Roman" w:eastAsia="Times New Roman" w:hAnsi="Times New Roman" w:cs="Times New Roman"/>
              <w:color w:val="000000"/>
            </w:rPr>
          </w:pPr>
          <w:hyperlink w:anchor="_heading=h.2et92p0">
            <w:r>
              <w:rPr>
                <w:rFonts w:ascii="Times New Roman" w:eastAsia="Times New Roman" w:hAnsi="Times New Roman" w:cs="Times New Roman"/>
                <w:color w:val="000000"/>
              </w:rPr>
              <w:t>2.1</w:t>
            </w:r>
            <w:r>
              <w:rPr>
                <w:rFonts w:ascii="Times New Roman" w:eastAsia="Times New Roman" w:hAnsi="Times New Roman" w:cs="Times New Roman"/>
                <w:color w:val="000000"/>
              </w:rPr>
              <w:tab/>
              <w:t>Risultati di apprendimento comuni a tutti i percorsi tecnici</w:t>
            </w:r>
            <w:r>
              <w:rPr>
                <w:rFonts w:ascii="Times New Roman" w:eastAsia="Times New Roman" w:hAnsi="Times New Roman" w:cs="Times New Roman"/>
                <w:color w:val="000000"/>
              </w:rPr>
              <w:tab/>
            </w:r>
          </w:hyperlink>
          <w:r>
            <w:rPr>
              <w:rFonts w:ascii="Times New Roman" w:eastAsia="Times New Roman" w:hAnsi="Times New Roman" w:cs="Times New Roman"/>
            </w:rPr>
            <w:t>4</w:t>
          </w:r>
        </w:p>
        <w:p w:rsidR="00805BBE" w:rsidRDefault="00F35CE7">
          <w:pPr>
            <w:pBdr>
              <w:top w:val="nil"/>
              <w:left w:val="nil"/>
              <w:bottom w:val="nil"/>
              <w:right w:val="nil"/>
              <w:between w:val="nil"/>
            </w:pBdr>
            <w:tabs>
              <w:tab w:val="left" w:pos="880"/>
              <w:tab w:val="right" w:pos="9628"/>
            </w:tabs>
            <w:spacing w:after="100"/>
            <w:ind w:left="220"/>
            <w:rPr>
              <w:rFonts w:ascii="Times New Roman" w:eastAsia="Times New Roman" w:hAnsi="Times New Roman" w:cs="Times New Roman"/>
              <w:color w:val="000000"/>
            </w:rPr>
          </w:pPr>
          <w:hyperlink w:anchor="_heading=h.tyjcwt">
            <w:r>
              <w:rPr>
                <w:rFonts w:ascii="Times New Roman" w:eastAsia="Times New Roman" w:hAnsi="Times New Roman" w:cs="Times New Roman"/>
                <w:color w:val="000000"/>
              </w:rPr>
              <w:t>2.2</w:t>
            </w:r>
            <w:r>
              <w:rPr>
                <w:rFonts w:ascii="Times New Roman" w:eastAsia="Times New Roman" w:hAnsi="Times New Roman" w:cs="Times New Roman"/>
                <w:color w:val="000000"/>
              </w:rPr>
              <w:tab/>
              <w:t>Profilo culturale e risultati di apprendimento caratteristici dei percorsi del settore economico</w:t>
            </w:r>
            <w:r>
              <w:rPr>
                <w:rFonts w:ascii="Times New Roman" w:eastAsia="Times New Roman" w:hAnsi="Times New Roman" w:cs="Times New Roman"/>
                <w:color w:val="000000"/>
              </w:rPr>
              <w:tab/>
            </w:r>
          </w:hyperlink>
          <w:r>
            <w:rPr>
              <w:rFonts w:ascii="Times New Roman" w:eastAsia="Times New Roman" w:hAnsi="Times New Roman" w:cs="Times New Roman"/>
            </w:rPr>
            <w:t>5</w:t>
          </w:r>
        </w:p>
        <w:p w:rsidR="00805BBE" w:rsidRDefault="00F35CE7">
          <w:pPr>
            <w:pBdr>
              <w:top w:val="nil"/>
              <w:left w:val="nil"/>
              <w:bottom w:val="nil"/>
              <w:right w:val="nil"/>
              <w:between w:val="nil"/>
            </w:pBdr>
            <w:tabs>
              <w:tab w:val="left" w:pos="880"/>
              <w:tab w:val="right" w:pos="9628"/>
            </w:tabs>
            <w:spacing w:after="100"/>
            <w:ind w:left="220"/>
            <w:rPr>
              <w:rFonts w:ascii="Times New Roman" w:eastAsia="Times New Roman" w:hAnsi="Times New Roman" w:cs="Times New Roman"/>
              <w:color w:val="000000"/>
            </w:rPr>
          </w:pPr>
          <w:hyperlink w:anchor="_heading=h.3dy6vkm">
            <w:r>
              <w:rPr>
                <w:rFonts w:ascii="Times New Roman" w:eastAsia="Times New Roman" w:hAnsi="Times New Roman" w:cs="Times New Roman"/>
                <w:color w:val="000000"/>
              </w:rPr>
              <w:t>2.3</w:t>
            </w:r>
            <w:r>
              <w:rPr>
                <w:rFonts w:ascii="Times New Roman" w:eastAsia="Times New Roman" w:hAnsi="Times New Roman" w:cs="Times New Roman"/>
                <w:color w:val="000000"/>
              </w:rPr>
              <w:tab/>
              <w:t>Risultati di apprendimento caratteristici dell’indirizzo A.F.M. – articolazione “Sistemi Informativi Azien</w:t>
            </w:r>
            <w:r>
              <w:rPr>
                <w:rFonts w:ascii="Times New Roman" w:eastAsia="Times New Roman" w:hAnsi="Times New Roman" w:cs="Times New Roman"/>
                <w:color w:val="000000"/>
              </w:rPr>
              <w:t>dali”</w:t>
            </w:r>
            <w:r>
              <w:rPr>
                <w:rFonts w:ascii="Times New Roman" w:eastAsia="Times New Roman" w:hAnsi="Times New Roman" w:cs="Times New Roman"/>
                <w:color w:val="000000"/>
              </w:rPr>
              <w:tab/>
            </w:r>
          </w:hyperlink>
          <w:r>
            <w:rPr>
              <w:rFonts w:ascii="Times New Roman" w:eastAsia="Times New Roman" w:hAnsi="Times New Roman" w:cs="Times New Roman"/>
            </w:rPr>
            <w:t>7</w:t>
          </w:r>
        </w:p>
        <w:p w:rsidR="00805BBE" w:rsidRDefault="00F35CE7">
          <w:pPr>
            <w:pBdr>
              <w:top w:val="nil"/>
              <w:left w:val="nil"/>
              <w:bottom w:val="nil"/>
              <w:right w:val="nil"/>
              <w:between w:val="nil"/>
            </w:pBdr>
            <w:tabs>
              <w:tab w:val="left" w:pos="440"/>
              <w:tab w:val="right" w:pos="9628"/>
            </w:tabs>
            <w:spacing w:after="100"/>
            <w:rPr>
              <w:rFonts w:ascii="Times New Roman" w:eastAsia="Times New Roman" w:hAnsi="Times New Roman" w:cs="Times New Roman"/>
              <w:color w:val="000000"/>
            </w:rPr>
          </w:pPr>
          <w:hyperlink w:anchor="_heading=h.1t3h5sf">
            <w:r>
              <w:rPr>
                <w:rFonts w:ascii="Times New Roman" w:eastAsia="Times New Roman" w:hAnsi="Times New Roman" w:cs="Times New Roman"/>
                <w:color w:val="000000"/>
              </w:rPr>
              <w:t>3</w:t>
            </w:r>
            <w:r>
              <w:rPr>
                <w:rFonts w:ascii="Times New Roman" w:eastAsia="Times New Roman" w:hAnsi="Times New Roman" w:cs="Times New Roman"/>
                <w:color w:val="000000"/>
              </w:rPr>
              <w:tab/>
              <w:t>Obiettivi formativi PTOF</w:t>
            </w:r>
            <w:r>
              <w:rPr>
                <w:rFonts w:ascii="Times New Roman" w:eastAsia="Times New Roman" w:hAnsi="Times New Roman" w:cs="Times New Roman"/>
                <w:color w:val="000000"/>
              </w:rPr>
              <w:tab/>
            </w:r>
          </w:hyperlink>
          <w:r>
            <w:rPr>
              <w:rFonts w:ascii="Times New Roman" w:eastAsia="Times New Roman" w:hAnsi="Times New Roman" w:cs="Times New Roman"/>
            </w:rPr>
            <w:t>8</w:t>
          </w:r>
        </w:p>
        <w:p w:rsidR="00805BBE" w:rsidRDefault="00F35CE7">
          <w:pPr>
            <w:pBdr>
              <w:top w:val="nil"/>
              <w:left w:val="nil"/>
              <w:bottom w:val="nil"/>
              <w:right w:val="nil"/>
              <w:between w:val="nil"/>
            </w:pBdr>
            <w:tabs>
              <w:tab w:val="left" w:pos="440"/>
              <w:tab w:val="right" w:pos="9628"/>
            </w:tabs>
            <w:spacing w:after="100"/>
            <w:rPr>
              <w:rFonts w:ascii="Times New Roman" w:eastAsia="Times New Roman" w:hAnsi="Times New Roman" w:cs="Times New Roman"/>
              <w:color w:val="000000"/>
            </w:rPr>
          </w:pPr>
          <w:hyperlink w:anchor="_heading=h.4d34og8">
            <w:r>
              <w:rPr>
                <w:rFonts w:ascii="Times New Roman" w:eastAsia="Times New Roman" w:hAnsi="Times New Roman" w:cs="Times New Roman"/>
                <w:color w:val="000000"/>
              </w:rPr>
              <w:t>4</w:t>
            </w:r>
            <w:r>
              <w:rPr>
                <w:rFonts w:ascii="Times New Roman" w:eastAsia="Times New Roman" w:hAnsi="Times New Roman" w:cs="Times New Roman"/>
                <w:color w:val="000000"/>
              </w:rPr>
              <w:tab/>
              <w:t>Il Percorso formativo realizzato</w:t>
            </w:r>
            <w:r>
              <w:rPr>
                <w:rFonts w:ascii="Times New Roman" w:eastAsia="Times New Roman" w:hAnsi="Times New Roman" w:cs="Times New Roman"/>
                <w:color w:val="000000"/>
              </w:rPr>
              <w:tab/>
            </w:r>
          </w:hyperlink>
          <w:r>
            <w:fldChar w:fldCharType="begin"/>
          </w:r>
          <w:r>
            <w:instrText xml:space="preserve"> PAGEREF _heading=h.4d34og8 \h </w:instrText>
          </w:r>
          <w:r>
            <w:fldChar w:fldCharType="separate"/>
          </w:r>
          <w:r>
            <w:rPr>
              <w:rFonts w:ascii="Times New Roman" w:eastAsia="Times New Roman" w:hAnsi="Times New Roman" w:cs="Times New Roman"/>
            </w:rPr>
            <w:t>9</w:t>
          </w:r>
          <w:r>
            <w:fldChar w:fldCharType="end"/>
          </w:r>
        </w:p>
        <w:p w:rsidR="00805BBE" w:rsidRDefault="00F35CE7">
          <w:pPr>
            <w:pBdr>
              <w:top w:val="nil"/>
              <w:left w:val="nil"/>
              <w:bottom w:val="nil"/>
              <w:right w:val="nil"/>
              <w:between w:val="nil"/>
            </w:pBdr>
            <w:tabs>
              <w:tab w:val="left" w:pos="880"/>
              <w:tab w:val="right" w:pos="9628"/>
            </w:tabs>
            <w:spacing w:after="100"/>
            <w:ind w:left="220"/>
            <w:rPr>
              <w:rFonts w:ascii="Times New Roman" w:eastAsia="Times New Roman" w:hAnsi="Times New Roman" w:cs="Times New Roman"/>
              <w:color w:val="000000"/>
            </w:rPr>
          </w:pPr>
          <w:hyperlink w:anchor="_heading=h.2s8eyo1">
            <w:r>
              <w:rPr>
                <w:rFonts w:ascii="Times New Roman" w:eastAsia="Times New Roman" w:hAnsi="Times New Roman" w:cs="Times New Roman"/>
                <w:color w:val="000000"/>
              </w:rPr>
              <w:t>4.1</w:t>
            </w:r>
            <w:r>
              <w:rPr>
                <w:rFonts w:ascii="Times New Roman" w:eastAsia="Times New Roman" w:hAnsi="Times New Roman" w:cs="Times New Roman"/>
                <w:color w:val="000000"/>
              </w:rPr>
              <w:tab/>
              <w:t>Orientamenti metodologici e organizzativi comuni</w:t>
            </w:r>
            <w:r>
              <w:rPr>
                <w:rFonts w:ascii="Times New Roman" w:eastAsia="Times New Roman" w:hAnsi="Times New Roman" w:cs="Times New Roman"/>
                <w:color w:val="000000"/>
              </w:rPr>
              <w:tab/>
            </w:r>
          </w:hyperlink>
          <w:r>
            <w:rPr>
              <w:rFonts w:ascii="Times New Roman" w:eastAsia="Times New Roman" w:hAnsi="Times New Roman" w:cs="Times New Roman"/>
            </w:rPr>
            <w:t>9</w:t>
          </w:r>
        </w:p>
        <w:p w:rsidR="00805BBE" w:rsidRDefault="00F35CE7">
          <w:pPr>
            <w:pBdr>
              <w:top w:val="nil"/>
              <w:left w:val="nil"/>
              <w:bottom w:val="nil"/>
              <w:right w:val="nil"/>
              <w:between w:val="nil"/>
            </w:pBdr>
            <w:tabs>
              <w:tab w:val="left" w:pos="880"/>
              <w:tab w:val="right" w:pos="9628"/>
            </w:tabs>
            <w:spacing w:after="100"/>
            <w:ind w:left="220"/>
            <w:rPr>
              <w:rFonts w:ascii="Times New Roman" w:eastAsia="Times New Roman" w:hAnsi="Times New Roman" w:cs="Times New Roman"/>
              <w:color w:val="000000"/>
            </w:rPr>
          </w:pPr>
          <w:hyperlink w:anchor="_heading=h.3rdcrjn">
            <w:r>
              <w:rPr>
                <w:rFonts w:ascii="Times New Roman" w:eastAsia="Times New Roman" w:hAnsi="Times New Roman" w:cs="Times New Roman"/>
                <w:color w:val="000000"/>
              </w:rPr>
              <w:t>4.2</w:t>
            </w:r>
            <w:r>
              <w:rPr>
                <w:rFonts w:ascii="Times New Roman" w:eastAsia="Times New Roman" w:hAnsi="Times New Roman" w:cs="Times New Roman"/>
                <w:color w:val="000000"/>
              </w:rPr>
              <w:tab/>
              <w:t>Modalità di verifica condivise</w:t>
            </w:r>
            <w:r>
              <w:rPr>
                <w:rFonts w:ascii="Times New Roman" w:eastAsia="Times New Roman" w:hAnsi="Times New Roman" w:cs="Times New Roman"/>
                <w:color w:val="000000"/>
              </w:rPr>
              <w:tab/>
            </w:r>
          </w:hyperlink>
          <w:r>
            <w:rPr>
              <w:rFonts w:ascii="Times New Roman" w:eastAsia="Times New Roman" w:hAnsi="Times New Roman" w:cs="Times New Roman"/>
            </w:rPr>
            <w:t>9</w:t>
          </w:r>
        </w:p>
        <w:p w:rsidR="00805BBE" w:rsidRDefault="00F35CE7">
          <w:pPr>
            <w:pBdr>
              <w:top w:val="nil"/>
              <w:left w:val="nil"/>
              <w:bottom w:val="nil"/>
              <w:right w:val="nil"/>
              <w:between w:val="nil"/>
            </w:pBdr>
            <w:tabs>
              <w:tab w:val="left" w:pos="880"/>
              <w:tab w:val="right" w:pos="9628"/>
            </w:tabs>
            <w:spacing w:after="100"/>
            <w:ind w:left="220"/>
            <w:rPr>
              <w:rFonts w:ascii="Times New Roman" w:eastAsia="Times New Roman" w:hAnsi="Times New Roman" w:cs="Times New Roman"/>
              <w:color w:val="000000"/>
            </w:rPr>
          </w:pPr>
          <w:hyperlink w:anchor="_heading=h.26in1rg">
            <w:r>
              <w:rPr>
                <w:rFonts w:ascii="Times New Roman" w:eastAsia="Times New Roman" w:hAnsi="Times New Roman" w:cs="Times New Roman"/>
                <w:color w:val="000000"/>
              </w:rPr>
              <w:t>4.3</w:t>
            </w:r>
            <w:r>
              <w:rPr>
                <w:rFonts w:ascii="Times New Roman" w:eastAsia="Times New Roman" w:hAnsi="Times New Roman" w:cs="Times New Roman"/>
                <w:color w:val="000000"/>
              </w:rPr>
              <w:tab/>
              <w:t>La valutazione</w:t>
            </w:r>
            <w:r>
              <w:rPr>
                <w:rFonts w:ascii="Times New Roman" w:eastAsia="Times New Roman" w:hAnsi="Times New Roman" w:cs="Times New Roman"/>
                <w:color w:val="000000"/>
              </w:rPr>
              <w:tab/>
              <w:t>1</w:t>
            </w:r>
          </w:hyperlink>
          <w:r>
            <w:rPr>
              <w:rFonts w:ascii="Times New Roman" w:eastAsia="Times New Roman" w:hAnsi="Times New Roman" w:cs="Times New Roman"/>
            </w:rPr>
            <w:t>0</w:t>
          </w:r>
        </w:p>
        <w:p w:rsidR="00805BBE" w:rsidRDefault="00F35CE7">
          <w:pPr>
            <w:pBdr>
              <w:top w:val="nil"/>
              <w:left w:val="nil"/>
              <w:bottom w:val="nil"/>
              <w:right w:val="nil"/>
              <w:between w:val="nil"/>
            </w:pBdr>
            <w:tabs>
              <w:tab w:val="left" w:pos="880"/>
              <w:tab w:val="right" w:pos="9628"/>
            </w:tabs>
            <w:spacing w:after="100"/>
            <w:ind w:left="220"/>
            <w:rPr>
              <w:rFonts w:ascii="Times New Roman" w:eastAsia="Times New Roman" w:hAnsi="Times New Roman" w:cs="Times New Roman"/>
            </w:rPr>
          </w:pPr>
          <w:hyperlink w:anchor="_heading=h.lnxbz9">
            <w:r>
              <w:rPr>
                <w:rFonts w:ascii="Times New Roman" w:eastAsia="Times New Roman" w:hAnsi="Times New Roman" w:cs="Times New Roman"/>
                <w:color w:val="000000"/>
              </w:rPr>
              <w:t>4.4</w:t>
            </w:r>
            <w:r>
              <w:rPr>
                <w:rFonts w:ascii="Times New Roman" w:eastAsia="Times New Roman" w:hAnsi="Times New Roman" w:cs="Times New Roman"/>
                <w:color w:val="000000"/>
              </w:rPr>
              <w:tab/>
              <w:t>Risultati di apprendimento e contenuti disciplinari</w:t>
            </w:r>
            <w:r>
              <w:rPr>
                <w:rFonts w:ascii="Times New Roman" w:eastAsia="Times New Roman" w:hAnsi="Times New Roman" w:cs="Times New Roman"/>
                <w:color w:val="000000"/>
              </w:rPr>
              <w:tab/>
            </w:r>
          </w:hyperlink>
          <w:r>
            <w:rPr>
              <w:rFonts w:ascii="Times New Roman" w:eastAsia="Times New Roman" w:hAnsi="Times New Roman" w:cs="Times New Roman"/>
            </w:rPr>
            <w:t>11</w:t>
          </w:r>
        </w:p>
        <w:p w:rsidR="00805BBE" w:rsidRDefault="00F35CE7">
          <w:pPr>
            <w:pBdr>
              <w:top w:val="nil"/>
              <w:left w:val="nil"/>
              <w:bottom w:val="nil"/>
              <w:right w:val="nil"/>
              <w:between w:val="nil"/>
            </w:pBdr>
            <w:tabs>
              <w:tab w:val="left" w:pos="880"/>
              <w:tab w:val="right" w:pos="9628"/>
            </w:tabs>
            <w:spacing w:after="100"/>
            <w:ind w:left="220"/>
            <w:rPr>
              <w:rFonts w:ascii="Times New Roman" w:eastAsia="Times New Roman" w:hAnsi="Times New Roman" w:cs="Times New Roman"/>
            </w:rPr>
          </w:pPr>
          <w:r>
            <w:rPr>
              <w:rFonts w:ascii="Times New Roman" w:eastAsia="Times New Roman" w:hAnsi="Times New Roman" w:cs="Times New Roman"/>
            </w:rPr>
            <w:t xml:space="preserve">4.5       </w:t>
          </w:r>
          <w:hyperlink w:anchor="_heading=h.2jxsxqh">
            <w:r>
              <w:rPr>
                <w:rFonts w:ascii="Times New Roman" w:eastAsia="Times New Roman" w:hAnsi="Times New Roman" w:cs="Times New Roman"/>
              </w:rPr>
              <w:t>Nodi concettuali delle singole discipline</w:t>
            </w:r>
          </w:hyperlink>
          <w:r>
            <w:rPr>
              <w:rFonts w:ascii="Times New Roman" w:eastAsia="Times New Roman" w:hAnsi="Times New Roman" w:cs="Times New Roman"/>
            </w:rPr>
            <w:t xml:space="preserve">                                                                   </w:t>
          </w:r>
          <w:r>
            <w:rPr>
              <w:rFonts w:ascii="Times New Roman" w:eastAsia="Times New Roman" w:hAnsi="Times New Roman" w:cs="Times New Roman"/>
            </w:rPr>
            <w:t xml:space="preserve">                        11</w:t>
          </w:r>
        </w:p>
        <w:p w:rsidR="00805BBE" w:rsidRDefault="00F35CE7">
          <w:pPr>
            <w:pBdr>
              <w:top w:val="nil"/>
              <w:left w:val="nil"/>
              <w:bottom w:val="nil"/>
              <w:right w:val="nil"/>
              <w:between w:val="nil"/>
            </w:pBdr>
            <w:tabs>
              <w:tab w:val="left" w:pos="880"/>
              <w:tab w:val="right" w:pos="9628"/>
            </w:tabs>
            <w:spacing w:after="100"/>
            <w:ind w:left="220"/>
            <w:rPr>
              <w:rFonts w:ascii="Times New Roman" w:eastAsia="Times New Roman" w:hAnsi="Times New Roman" w:cs="Times New Roman"/>
            </w:rPr>
          </w:pPr>
          <w:r>
            <w:rPr>
              <w:rFonts w:ascii="Times New Roman" w:eastAsia="Times New Roman" w:hAnsi="Times New Roman" w:cs="Times New Roman"/>
            </w:rPr>
            <w:t xml:space="preserve">4.6       </w:t>
          </w:r>
          <w:hyperlink w:anchor="_heading=h.z337ya">
            <w:r>
              <w:rPr>
                <w:rFonts w:ascii="Times New Roman" w:eastAsia="Times New Roman" w:hAnsi="Times New Roman" w:cs="Times New Roman"/>
              </w:rPr>
              <w:t>Temi centrali (macroaree)</w:t>
            </w:r>
          </w:hyperlink>
          <w:r>
            <w:rPr>
              <w:rFonts w:ascii="Times New Roman" w:eastAsia="Times New Roman" w:hAnsi="Times New Roman" w:cs="Times New Roman"/>
            </w:rPr>
            <w:t xml:space="preserve">                                                                                                                  14</w:t>
          </w:r>
        </w:p>
        <w:p w:rsidR="00805BBE" w:rsidRDefault="00F35CE7">
          <w:pPr>
            <w:pBdr>
              <w:top w:val="nil"/>
              <w:left w:val="nil"/>
              <w:bottom w:val="nil"/>
              <w:right w:val="nil"/>
              <w:between w:val="nil"/>
            </w:pBdr>
            <w:tabs>
              <w:tab w:val="left" w:pos="880"/>
              <w:tab w:val="right" w:pos="9628"/>
            </w:tabs>
            <w:spacing w:after="100"/>
            <w:ind w:left="220"/>
            <w:rPr>
              <w:rFonts w:ascii="Times New Roman" w:eastAsia="Times New Roman" w:hAnsi="Times New Roman" w:cs="Times New Roman"/>
            </w:rPr>
          </w:pPr>
          <w:r>
            <w:rPr>
              <w:rFonts w:ascii="Times New Roman" w:eastAsia="Times New Roman" w:hAnsi="Times New Roman" w:cs="Times New Roman"/>
            </w:rPr>
            <w:t xml:space="preserve">4.7       </w:t>
          </w:r>
          <w:hyperlink w:anchor="_heading=h.3j2qqm3">
            <w:r>
              <w:rPr>
                <w:rFonts w:ascii="Times New Roman" w:eastAsia="Times New Roman" w:hAnsi="Times New Roman" w:cs="Times New Roman"/>
              </w:rPr>
              <w:t>Percorsi per le competenze trasversali e per l’orientamento (PCTO)</w:t>
            </w:r>
          </w:hyperlink>
          <w:r>
            <w:rPr>
              <w:rFonts w:ascii="Times New Roman" w:eastAsia="Times New Roman" w:hAnsi="Times New Roman" w:cs="Times New Roman"/>
            </w:rPr>
            <w:t xml:space="preserve">                                               14</w:t>
          </w:r>
        </w:p>
        <w:p w:rsidR="00805BBE" w:rsidRDefault="00F35CE7">
          <w:pPr>
            <w:pBdr>
              <w:top w:val="nil"/>
              <w:left w:val="nil"/>
              <w:bottom w:val="nil"/>
              <w:right w:val="nil"/>
              <w:between w:val="nil"/>
            </w:pBdr>
            <w:tabs>
              <w:tab w:val="left" w:pos="880"/>
              <w:tab w:val="right" w:pos="9628"/>
            </w:tabs>
            <w:spacing w:after="100"/>
            <w:rPr>
              <w:rFonts w:ascii="Times New Roman" w:eastAsia="Times New Roman" w:hAnsi="Times New Roman" w:cs="Times New Roman"/>
              <w:color w:val="000000"/>
            </w:rPr>
          </w:pPr>
          <w:r>
            <w:rPr>
              <w:rFonts w:ascii="Times New Roman" w:eastAsia="Times New Roman" w:hAnsi="Times New Roman" w:cs="Times New Roman"/>
            </w:rPr>
            <w:t>5</w:t>
          </w:r>
          <w:hyperlink w:anchor="_heading=h.2jxsxqh">
            <w:r>
              <w:rPr>
                <w:rFonts w:ascii="Times New Roman" w:eastAsia="Times New Roman" w:hAnsi="Times New Roman" w:cs="Times New Roman"/>
                <w:color w:val="000000"/>
              </w:rPr>
              <w:tab/>
              <w:t>Educazione civica</w:t>
            </w:r>
            <w:r>
              <w:rPr>
                <w:rFonts w:ascii="Times New Roman" w:eastAsia="Times New Roman" w:hAnsi="Times New Roman" w:cs="Times New Roman"/>
                <w:color w:val="000000"/>
              </w:rPr>
              <w:tab/>
              <w:t>1</w:t>
            </w:r>
          </w:hyperlink>
          <w:r>
            <w:rPr>
              <w:rFonts w:ascii="Times New Roman" w:eastAsia="Times New Roman" w:hAnsi="Times New Roman" w:cs="Times New Roman"/>
            </w:rPr>
            <w:t>5</w:t>
          </w:r>
        </w:p>
        <w:p w:rsidR="00805BBE" w:rsidRDefault="00F35CE7">
          <w:pPr>
            <w:pBdr>
              <w:top w:val="nil"/>
              <w:left w:val="nil"/>
              <w:bottom w:val="nil"/>
              <w:right w:val="nil"/>
              <w:between w:val="nil"/>
            </w:pBdr>
            <w:tabs>
              <w:tab w:val="left" w:pos="1320"/>
              <w:tab w:val="right" w:pos="9628"/>
            </w:tabs>
            <w:spacing w:after="100"/>
            <w:ind w:left="440"/>
            <w:rPr>
              <w:rFonts w:ascii="Times New Roman" w:eastAsia="Times New Roman" w:hAnsi="Times New Roman" w:cs="Times New Roman"/>
              <w:color w:val="000000"/>
            </w:rPr>
          </w:pPr>
          <w:r>
            <w:rPr>
              <w:rFonts w:ascii="Times New Roman" w:eastAsia="Times New Roman" w:hAnsi="Times New Roman" w:cs="Times New Roman"/>
              <w:color w:val="000000"/>
            </w:rPr>
            <w:t>5.1</w:t>
          </w:r>
          <w:hyperlink w:anchor="_heading=h.2jxsxqh">
            <w:r>
              <w:rPr>
                <w:rFonts w:ascii="Times New Roman" w:eastAsia="Times New Roman" w:hAnsi="Times New Roman" w:cs="Times New Roman"/>
                <w:color w:val="000000"/>
              </w:rPr>
              <w:tab/>
            </w:r>
            <w:r>
              <w:rPr>
                <w:rFonts w:ascii="Times New Roman" w:eastAsia="Times New Roman" w:hAnsi="Times New Roman" w:cs="Times New Roman"/>
                <w:color w:val="000000"/>
              </w:rPr>
              <w:t>Il quadro normativo</w:t>
            </w:r>
            <w:r>
              <w:rPr>
                <w:rFonts w:ascii="Times New Roman" w:eastAsia="Times New Roman" w:hAnsi="Times New Roman" w:cs="Times New Roman"/>
                <w:color w:val="000000"/>
              </w:rPr>
              <w:tab/>
              <w:t>1</w:t>
            </w:r>
          </w:hyperlink>
          <w:r>
            <w:rPr>
              <w:rFonts w:ascii="Times New Roman" w:eastAsia="Times New Roman" w:hAnsi="Times New Roman" w:cs="Times New Roman"/>
            </w:rPr>
            <w:t>5</w:t>
          </w:r>
        </w:p>
        <w:p w:rsidR="00805BBE" w:rsidRDefault="00F35CE7">
          <w:pPr>
            <w:pBdr>
              <w:top w:val="nil"/>
              <w:left w:val="nil"/>
              <w:bottom w:val="nil"/>
              <w:right w:val="nil"/>
              <w:between w:val="nil"/>
            </w:pBdr>
            <w:tabs>
              <w:tab w:val="left" w:pos="880"/>
              <w:tab w:val="right" w:pos="9628"/>
            </w:tabs>
            <w:spacing w:after="10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color w:val="000000"/>
            </w:rPr>
            <w:t xml:space="preserve">       Piano delle a</w:t>
          </w:r>
          <w:r>
            <w:rPr>
              <w:rFonts w:ascii="Times New Roman" w:eastAsia="Times New Roman" w:hAnsi="Times New Roman" w:cs="Times New Roman"/>
            </w:rPr>
            <w:t>ttività di orientamento                                                                                                          20</w:t>
          </w:r>
        </w:p>
        <w:p w:rsidR="00805BBE" w:rsidRDefault="00F35CE7">
          <w:pPr>
            <w:pBdr>
              <w:top w:val="nil"/>
              <w:left w:val="nil"/>
              <w:bottom w:val="nil"/>
              <w:right w:val="nil"/>
              <w:between w:val="nil"/>
            </w:pBdr>
            <w:tabs>
              <w:tab w:val="left" w:pos="880"/>
              <w:tab w:val="right" w:pos="9628"/>
            </w:tabs>
            <w:spacing w:after="100"/>
            <w:rPr>
              <w:rFonts w:ascii="Times New Roman" w:eastAsia="Times New Roman" w:hAnsi="Times New Roman" w:cs="Times New Roman"/>
              <w:color w:val="000000"/>
            </w:rPr>
          </w:pPr>
          <w:r>
            <w:rPr>
              <w:rFonts w:ascii="Times New Roman" w:eastAsia="Times New Roman" w:hAnsi="Times New Roman" w:cs="Times New Roman"/>
            </w:rPr>
            <w:t xml:space="preserve">7       Attività, percorsi, progetti svolti                                     </w:t>
          </w:r>
          <w:r>
            <w:rPr>
              <w:rFonts w:ascii="Times New Roman" w:eastAsia="Times New Roman" w:hAnsi="Times New Roman" w:cs="Times New Roman"/>
            </w:rPr>
            <w:t xml:space="preserve">                                                                          21</w:t>
          </w:r>
          <w:hyperlink w:anchor="_heading=h.2jxsxqh">
            <w:r>
              <w:rPr>
                <w:rFonts w:ascii="Times New Roman" w:eastAsia="Times New Roman" w:hAnsi="Times New Roman" w:cs="Times New Roman"/>
                <w:color w:val="000000"/>
              </w:rPr>
              <w:tab/>
            </w:r>
          </w:hyperlink>
        </w:p>
        <w:p w:rsidR="00805BBE" w:rsidRDefault="00F35CE7">
          <w:pPr>
            <w:rPr>
              <w:rFonts w:ascii="Times New Roman" w:eastAsia="Times New Roman" w:hAnsi="Times New Roman" w:cs="Times New Roman"/>
            </w:rPr>
          </w:pPr>
          <w:r>
            <w:fldChar w:fldCharType="end"/>
          </w:r>
        </w:p>
      </w:sdtContent>
    </w:sdt>
    <w:p w:rsidR="00805BBE" w:rsidRDefault="00F35CE7">
      <w:pPr>
        <w:pStyle w:val="Titolo1"/>
        <w:numPr>
          <w:ilvl w:val="0"/>
          <w:numId w:val="4"/>
        </w:numPr>
        <w:spacing w:before="360"/>
        <w:ind w:left="431" w:hanging="431"/>
        <w:rPr>
          <w:rFonts w:ascii="Times New Roman" w:eastAsia="Times New Roman" w:hAnsi="Times New Roman" w:cs="Times New Roman"/>
        </w:rPr>
      </w:pPr>
      <w:bookmarkStart w:id="1" w:name="_heading=h.gjdgxs" w:colFirst="0" w:colLast="0"/>
      <w:bookmarkEnd w:id="1"/>
      <w:r>
        <w:br w:type="column"/>
      </w:r>
      <w:r>
        <w:rPr>
          <w:rFonts w:ascii="Times New Roman" w:eastAsia="Times New Roman" w:hAnsi="Times New Roman" w:cs="Times New Roman"/>
        </w:rPr>
        <w:lastRenderedPageBreak/>
        <w:t>Presentazione della classe</w:t>
      </w:r>
    </w:p>
    <w:p w:rsidR="00805BBE" w:rsidRDefault="00F35CE7">
      <w:pPr>
        <w:pStyle w:val="Titolo2"/>
        <w:numPr>
          <w:ilvl w:val="1"/>
          <w:numId w:val="4"/>
        </w:numPr>
        <w:ind w:left="578" w:hanging="578"/>
        <w:rPr>
          <w:rFonts w:ascii="Times New Roman" w:eastAsia="Times New Roman" w:hAnsi="Times New Roman" w:cs="Times New Roman"/>
        </w:rPr>
      </w:pPr>
      <w:bookmarkStart w:id="2" w:name="_heading=h.30j0zll" w:colFirst="0" w:colLast="0"/>
      <w:bookmarkEnd w:id="2"/>
      <w:r>
        <w:rPr>
          <w:rFonts w:ascii="Times New Roman" w:eastAsia="Times New Roman" w:hAnsi="Times New Roman" w:cs="Times New Roman"/>
        </w:rPr>
        <w:t>Composizione del consiglio di classe</w:t>
      </w:r>
    </w:p>
    <w:p w:rsidR="00805BBE" w:rsidRDefault="00F35CE7">
      <w:pPr>
        <w:jc w:val="both"/>
        <w:rPr>
          <w:rFonts w:ascii="Times New Roman" w:eastAsia="Times New Roman" w:hAnsi="Times New Roman" w:cs="Times New Roman"/>
          <w:b/>
        </w:rPr>
      </w:pPr>
      <w:r>
        <w:rPr>
          <w:rFonts w:ascii="Times New Roman" w:eastAsia="Times New Roman" w:hAnsi="Times New Roman" w:cs="Times New Roman"/>
        </w:rPr>
        <w:t>Il Consiglio della Classe V sezione B dell’I.T.E. indirizzo AFM ar</w:t>
      </w:r>
      <w:r>
        <w:rPr>
          <w:rFonts w:ascii="Times New Roman" w:eastAsia="Times New Roman" w:hAnsi="Times New Roman" w:cs="Times New Roman"/>
        </w:rPr>
        <w:t>ticolazione S.I.A. - Anno Scolastico 2023/24, riunitosi il giorno 13 del mese di maggio dell’anno 2024 per redigere il presente documento, è così composto e sottoscritto:</w:t>
      </w:r>
    </w:p>
    <w:tbl>
      <w:tblPr>
        <w:tblStyle w:val="af1"/>
        <w:tblW w:w="80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4706"/>
      </w:tblGrid>
      <w:tr w:rsidR="00805BBE">
        <w:trPr>
          <w:trHeight w:val="414"/>
          <w:jc w:val="center"/>
        </w:trPr>
        <w:tc>
          <w:tcPr>
            <w:tcW w:w="3369" w:type="dxa"/>
            <w:vAlign w:val="center"/>
          </w:tcPr>
          <w:p w:rsidR="00805BBE" w:rsidRDefault="00F35CE7">
            <w:pPr>
              <w:rPr>
                <w:rFonts w:ascii="Times New Roman" w:eastAsia="Times New Roman" w:hAnsi="Times New Roman" w:cs="Times New Roman"/>
                <w:b/>
              </w:rPr>
            </w:pPr>
            <w:r>
              <w:rPr>
                <w:rFonts w:ascii="Times New Roman" w:eastAsia="Times New Roman" w:hAnsi="Times New Roman" w:cs="Times New Roman"/>
                <w:b/>
              </w:rPr>
              <w:t xml:space="preserve">Disciplina </w:t>
            </w:r>
          </w:p>
        </w:tc>
        <w:tc>
          <w:tcPr>
            <w:tcW w:w="4706" w:type="dxa"/>
            <w:vAlign w:val="center"/>
          </w:tcPr>
          <w:p w:rsidR="00805BBE" w:rsidRDefault="00F35CE7">
            <w:pPr>
              <w:rPr>
                <w:rFonts w:ascii="Times New Roman" w:eastAsia="Times New Roman" w:hAnsi="Times New Roman" w:cs="Times New Roman"/>
                <w:b/>
              </w:rPr>
            </w:pPr>
            <w:r>
              <w:rPr>
                <w:rFonts w:ascii="Times New Roman" w:eastAsia="Times New Roman" w:hAnsi="Times New Roman" w:cs="Times New Roman"/>
                <w:b/>
              </w:rPr>
              <w:t xml:space="preserve">Dirigente Scolastico / Docente </w:t>
            </w:r>
          </w:p>
        </w:tc>
      </w:tr>
      <w:tr w:rsidR="00805BBE">
        <w:trPr>
          <w:trHeight w:val="414"/>
          <w:jc w:val="center"/>
        </w:trPr>
        <w:tc>
          <w:tcPr>
            <w:tcW w:w="3369" w:type="dxa"/>
            <w:vAlign w:val="center"/>
          </w:tcPr>
          <w:p w:rsidR="00805BBE" w:rsidRDefault="00F35CE7">
            <w:pPr>
              <w:rPr>
                <w:rFonts w:ascii="Times New Roman" w:eastAsia="Times New Roman" w:hAnsi="Times New Roman" w:cs="Times New Roman"/>
              </w:rPr>
            </w:pPr>
            <w:r>
              <w:rPr>
                <w:rFonts w:ascii="Times New Roman" w:eastAsia="Times New Roman" w:hAnsi="Times New Roman" w:cs="Times New Roman"/>
              </w:rPr>
              <w:t>DIRIGENTE SCOLASTICO</w:t>
            </w:r>
          </w:p>
        </w:tc>
        <w:tc>
          <w:tcPr>
            <w:tcW w:w="4706" w:type="dxa"/>
            <w:vAlign w:val="center"/>
          </w:tcPr>
          <w:p w:rsidR="00805BBE" w:rsidRDefault="00F35CE7">
            <w:pPr>
              <w:rPr>
                <w:rFonts w:ascii="Times New Roman" w:eastAsia="Times New Roman" w:hAnsi="Times New Roman" w:cs="Times New Roman"/>
              </w:rPr>
            </w:pPr>
            <w:r>
              <w:rPr>
                <w:rFonts w:ascii="Times New Roman" w:eastAsia="Times New Roman" w:hAnsi="Times New Roman" w:cs="Times New Roman"/>
              </w:rPr>
              <w:t xml:space="preserve">ROSANGELA COLUCCI </w:t>
            </w:r>
          </w:p>
        </w:tc>
      </w:tr>
      <w:tr w:rsidR="00805BBE">
        <w:trPr>
          <w:trHeight w:val="414"/>
          <w:jc w:val="center"/>
        </w:trPr>
        <w:tc>
          <w:tcPr>
            <w:tcW w:w="3369" w:type="dxa"/>
            <w:vAlign w:val="center"/>
          </w:tcPr>
          <w:p w:rsidR="00805BBE" w:rsidRDefault="00F35CE7">
            <w:pPr>
              <w:rPr>
                <w:rFonts w:ascii="Times New Roman" w:eastAsia="Times New Roman" w:hAnsi="Times New Roman" w:cs="Times New Roman"/>
              </w:rPr>
            </w:pPr>
            <w:r>
              <w:rPr>
                <w:rFonts w:ascii="Times New Roman" w:eastAsia="Times New Roman" w:hAnsi="Times New Roman" w:cs="Times New Roman"/>
              </w:rPr>
              <w:t>ITALIANO E STORIA</w:t>
            </w:r>
          </w:p>
        </w:tc>
        <w:tc>
          <w:tcPr>
            <w:tcW w:w="4706" w:type="dxa"/>
            <w:vAlign w:val="center"/>
          </w:tcPr>
          <w:p w:rsidR="00805BBE" w:rsidRDefault="00F35CE7">
            <w:pPr>
              <w:rPr>
                <w:rFonts w:ascii="Times New Roman" w:eastAsia="Times New Roman" w:hAnsi="Times New Roman" w:cs="Times New Roman"/>
              </w:rPr>
            </w:pPr>
            <w:r>
              <w:rPr>
                <w:rFonts w:ascii="Times New Roman" w:eastAsia="Times New Roman" w:hAnsi="Times New Roman" w:cs="Times New Roman"/>
              </w:rPr>
              <w:t>MARIA MUSCHIO</w:t>
            </w:r>
          </w:p>
        </w:tc>
      </w:tr>
      <w:tr w:rsidR="00805BBE">
        <w:trPr>
          <w:trHeight w:val="414"/>
          <w:jc w:val="center"/>
        </w:trPr>
        <w:tc>
          <w:tcPr>
            <w:tcW w:w="3369" w:type="dxa"/>
            <w:vAlign w:val="center"/>
          </w:tcPr>
          <w:p w:rsidR="00805BBE" w:rsidRDefault="00F35CE7">
            <w:pPr>
              <w:rPr>
                <w:rFonts w:ascii="Times New Roman" w:eastAsia="Times New Roman" w:hAnsi="Times New Roman" w:cs="Times New Roman"/>
              </w:rPr>
            </w:pPr>
            <w:r>
              <w:rPr>
                <w:rFonts w:ascii="Times New Roman" w:eastAsia="Times New Roman" w:hAnsi="Times New Roman" w:cs="Times New Roman"/>
              </w:rPr>
              <w:t>INGLESE</w:t>
            </w:r>
          </w:p>
        </w:tc>
        <w:tc>
          <w:tcPr>
            <w:tcW w:w="4706" w:type="dxa"/>
            <w:vAlign w:val="center"/>
          </w:tcPr>
          <w:p w:rsidR="00805BBE" w:rsidRDefault="00F35CE7">
            <w:pPr>
              <w:rPr>
                <w:rFonts w:ascii="Times New Roman" w:eastAsia="Times New Roman" w:hAnsi="Times New Roman" w:cs="Times New Roman"/>
              </w:rPr>
            </w:pPr>
            <w:r>
              <w:rPr>
                <w:rFonts w:ascii="Times New Roman" w:eastAsia="Times New Roman" w:hAnsi="Times New Roman" w:cs="Times New Roman"/>
              </w:rPr>
              <w:t>ANTONELLA MARIA DI GIULIO</w:t>
            </w:r>
          </w:p>
        </w:tc>
      </w:tr>
      <w:tr w:rsidR="00805BBE">
        <w:trPr>
          <w:trHeight w:val="414"/>
          <w:jc w:val="center"/>
        </w:trPr>
        <w:tc>
          <w:tcPr>
            <w:tcW w:w="3369" w:type="dxa"/>
            <w:vAlign w:val="center"/>
          </w:tcPr>
          <w:p w:rsidR="00805BBE" w:rsidRDefault="00F35CE7">
            <w:pPr>
              <w:rPr>
                <w:rFonts w:ascii="Times New Roman" w:eastAsia="Times New Roman" w:hAnsi="Times New Roman" w:cs="Times New Roman"/>
              </w:rPr>
            </w:pPr>
            <w:r>
              <w:rPr>
                <w:rFonts w:ascii="Times New Roman" w:eastAsia="Times New Roman" w:hAnsi="Times New Roman" w:cs="Times New Roman"/>
              </w:rPr>
              <w:t>MATEMATICA</w:t>
            </w:r>
          </w:p>
        </w:tc>
        <w:tc>
          <w:tcPr>
            <w:tcW w:w="4706" w:type="dxa"/>
            <w:vAlign w:val="center"/>
          </w:tcPr>
          <w:p w:rsidR="00805BBE" w:rsidRDefault="00F35CE7">
            <w:pPr>
              <w:rPr>
                <w:rFonts w:ascii="Times New Roman" w:eastAsia="Times New Roman" w:hAnsi="Times New Roman" w:cs="Times New Roman"/>
              </w:rPr>
            </w:pPr>
            <w:r>
              <w:rPr>
                <w:rFonts w:ascii="Times New Roman" w:eastAsia="Times New Roman" w:hAnsi="Times New Roman" w:cs="Times New Roman"/>
              </w:rPr>
              <w:t>ISA MASI</w:t>
            </w:r>
          </w:p>
        </w:tc>
      </w:tr>
      <w:tr w:rsidR="00805BBE">
        <w:trPr>
          <w:trHeight w:val="414"/>
          <w:jc w:val="center"/>
        </w:trPr>
        <w:tc>
          <w:tcPr>
            <w:tcW w:w="3369" w:type="dxa"/>
            <w:vAlign w:val="center"/>
          </w:tcPr>
          <w:p w:rsidR="00805BBE" w:rsidRDefault="00F35CE7">
            <w:pPr>
              <w:rPr>
                <w:rFonts w:ascii="Times New Roman" w:eastAsia="Times New Roman" w:hAnsi="Times New Roman" w:cs="Times New Roman"/>
              </w:rPr>
            </w:pPr>
            <w:r>
              <w:rPr>
                <w:rFonts w:ascii="Times New Roman" w:eastAsia="Times New Roman" w:hAnsi="Times New Roman" w:cs="Times New Roman"/>
              </w:rPr>
              <w:t>ECONOMIA AZIENDALE</w:t>
            </w:r>
          </w:p>
        </w:tc>
        <w:tc>
          <w:tcPr>
            <w:tcW w:w="4706" w:type="dxa"/>
            <w:vAlign w:val="center"/>
          </w:tcPr>
          <w:p w:rsidR="00805BBE" w:rsidRDefault="00F35CE7">
            <w:pPr>
              <w:rPr>
                <w:rFonts w:ascii="Times New Roman" w:eastAsia="Times New Roman" w:hAnsi="Times New Roman" w:cs="Times New Roman"/>
              </w:rPr>
            </w:pPr>
            <w:r>
              <w:rPr>
                <w:rFonts w:ascii="Times New Roman" w:eastAsia="Times New Roman" w:hAnsi="Times New Roman" w:cs="Times New Roman"/>
              </w:rPr>
              <w:t>GIUSEPPINA MAGNISI (coordinatrice)</w:t>
            </w:r>
          </w:p>
        </w:tc>
      </w:tr>
      <w:tr w:rsidR="00805BBE">
        <w:trPr>
          <w:trHeight w:val="414"/>
          <w:jc w:val="center"/>
        </w:trPr>
        <w:tc>
          <w:tcPr>
            <w:tcW w:w="3369" w:type="dxa"/>
            <w:vAlign w:val="center"/>
          </w:tcPr>
          <w:p w:rsidR="00805BBE" w:rsidRDefault="00F35CE7">
            <w:pPr>
              <w:rPr>
                <w:rFonts w:ascii="Times New Roman" w:eastAsia="Times New Roman" w:hAnsi="Times New Roman" w:cs="Times New Roman"/>
              </w:rPr>
            </w:pPr>
            <w:r>
              <w:rPr>
                <w:rFonts w:ascii="Times New Roman" w:eastAsia="Times New Roman" w:hAnsi="Times New Roman" w:cs="Times New Roman"/>
              </w:rPr>
              <w:t xml:space="preserve">DIRITTO ED ECONOMIA POLITICA </w:t>
            </w:r>
          </w:p>
        </w:tc>
        <w:tc>
          <w:tcPr>
            <w:tcW w:w="4706" w:type="dxa"/>
            <w:vAlign w:val="center"/>
          </w:tcPr>
          <w:p w:rsidR="00805BBE" w:rsidRDefault="00F35CE7">
            <w:pPr>
              <w:rPr>
                <w:rFonts w:ascii="Times New Roman" w:eastAsia="Times New Roman" w:hAnsi="Times New Roman" w:cs="Times New Roman"/>
              </w:rPr>
            </w:pPr>
            <w:r>
              <w:rPr>
                <w:rFonts w:ascii="Times New Roman" w:eastAsia="Times New Roman" w:hAnsi="Times New Roman" w:cs="Times New Roman"/>
              </w:rPr>
              <w:t>RAFFAELLA MOREA</w:t>
            </w:r>
          </w:p>
        </w:tc>
      </w:tr>
      <w:tr w:rsidR="00805BBE">
        <w:trPr>
          <w:trHeight w:val="387"/>
          <w:jc w:val="center"/>
        </w:trPr>
        <w:tc>
          <w:tcPr>
            <w:tcW w:w="3369" w:type="dxa"/>
            <w:vAlign w:val="center"/>
          </w:tcPr>
          <w:p w:rsidR="00805BBE" w:rsidRDefault="00F35CE7">
            <w:pPr>
              <w:rPr>
                <w:rFonts w:ascii="Times New Roman" w:eastAsia="Times New Roman" w:hAnsi="Times New Roman" w:cs="Times New Roman"/>
              </w:rPr>
            </w:pPr>
            <w:r>
              <w:rPr>
                <w:rFonts w:ascii="Times New Roman" w:eastAsia="Times New Roman" w:hAnsi="Times New Roman" w:cs="Times New Roman"/>
              </w:rPr>
              <w:t>INFORMATICA</w:t>
            </w:r>
          </w:p>
        </w:tc>
        <w:tc>
          <w:tcPr>
            <w:tcW w:w="4706" w:type="dxa"/>
            <w:vAlign w:val="center"/>
          </w:tcPr>
          <w:p w:rsidR="00805BBE" w:rsidRDefault="00F35CE7">
            <w:pPr>
              <w:rPr>
                <w:rFonts w:ascii="Times New Roman" w:eastAsia="Times New Roman" w:hAnsi="Times New Roman" w:cs="Times New Roman"/>
              </w:rPr>
            </w:pPr>
            <w:r>
              <w:rPr>
                <w:rFonts w:ascii="Times New Roman" w:eastAsia="Times New Roman" w:hAnsi="Times New Roman" w:cs="Times New Roman"/>
              </w:rPr>
              <w:t>ANTONELLA ACQUAVIVA</w:t>
            </w:r>
          </w:p>
        </w:tc>
      </w:tr>
      <w:tr w:rsidR="00805BBE">
        <w:trPr>
          <w:trHeight w:val="387"/>
          <w:jc w:val="center"/>
        </w:trPr>
        <w:tc>
          <w:tcPr>
            <w:tcW w:w="3369" w:type="dxa"/>
            <w:vAlign w:val="center"/>
          </w:tcPr>
          <w:p w:rsidR="00805BBE" w:rsidRDefault="00F35CE7">
            <w:pPr>
              <w:rPr>
                <w:rFonts w:ascii="Times New Roman" w:eastAsia="Times New Roman" w:hAnsi="Times New Roman" w:cs="Times New Roman"/>
              </w:rPr>
            </w:pPr>
            <w:r>
              <w:rPr>
                <w:rFonts w:ascii="Times New Roman" w:eastAsia="Times New Roman" w:hAnsi="Times New Roman" w:cs="Times New Roman"/>
              </w:rPr>
              <w:t>LABORATORIO DI INFORMATICA</w:t>
            </w:r>
          </w:p>
        </w:tc>
        <w:tc>
          <w:tcPr>
            <w:tcW w:w="4706" w:type="dxa"/>
            <w:vAlign w:val="center"/>
          </w:tcPr>
          <w:p w:rsidR="00805BBE" w:rsidRDefault="00F35CE7">
            <w:pPr>
              <w:rPr>
                <w:rFonts w:ascii="Times New Roman" w:eastAsia="Times New Roman" w:hAnsi="Times New Roman" w:cs="Times New Roman"/>
              </w:rPr>
            </w:pPr>
            <w:r>
              <w:rPr>
                <w:rFonts w:ascii="Times New Roman" w:eastAsia="Times New Roman" w:hAnsi="Times New Roman" w:cs="Times New Roman"/>
              </w:rPr>
              <w:t>VITO ORANGER</w:t>
            </w:r>
          </w:p>
        </w:tc>
      </w:tr>
      <w:tr w:rsidR="00805BBE">
        <w:trPr>
          <w:trHeight w:val="414"/>
          <w:jc w:val="center"/>
        </w:trPr>
        <w:tc>
          <w:tcPr>
            <w:tcW w:w="3369" w:type="dxa"/>
            <w:vAlign w:val="center"/>
          </w:tcPr>
          <w:p w:rsidR="00805BBE" w:rsidRDefault="00F35CE7">
            <w:pPr>
              <w:rPr>
                <w:rFonts w:ascii="Times New Roman" w:eastAsia="Times New Roman" w:hAnsi="Times New Roman" w:cs="Times New Roman"/>
              </w:rPr>
            </w:pPr>
            <w:r>
              <w:rPr>
                <w:rFonts w:ascii="Times New Roman" w:eastAsia="Times New Roman" w:hAnsi="Times New Roman" w:cs="Times New Roman"/>
              </w:rPr>
              <w:t>SCIENZE MOTORIE</w:t>
            </w:r>
          </w:p>
        </w:tc>
        <w:tc>
          <w:tcPr>
            <w:tcW w:w="4706" w:type="dxa"/>
            <w:vAlign w:val="center"/>
          </w:tcPr>
          <w:p w:rsidR="00805BBE" w:rsidRDefault="00F35CE7">
            <w:pPr>
              <w:rPr>
                <w:rFonts w:ascii="Times New Roman" w:eastAsia="Times New Roman" w:hAnsi="Times New Roman" w:cs="Times New Roman"/>
              </w:rPr>
            </w:pPr>
            <w:r>
              <w:rPr>
                <w:rFonts w:ascii="Times New Roman" w:eastAsia="Times New Roman" w:hAnsi="Times New Roman" w:cs="Times New Roman"/>
              </w:rPr>
              <w:t>FELICIANA D’ATTOLICO</w:t>
            </w:r>
          </w:p>
        </w:tc>
      </w:tr>
      <w:tr w:rsidR="00805BBE">
        <w:trPr>
          <w:trHeight w:val="414"/>
          <w:jc w:val="center"/>
        </w:trPr>
        <w:tc>
          <w:tcPr>
            <w:tcW w:w="3369" w:type="dxa"/>
            <w:vAlign w:val="center"/>
          </w:tcPr>
          <w:p w:rsidR="00805BBE" w:rsidRDefault="00F35CE7">
            <w:pPr>
              <w:rPr>
                <w:rFonts w:ascii="Times New Roman" w:eastAsia="Times New Roman" w:hAnsi="Times New Roman" w:cs="Times New Roman"/>
              </w:rPr>
            </w:pPr>
            <w:r>
              <w:rPr>
                <w:rFonts w:ascii="Times New Roman" w:eastAsia="Times New Roman" w:hAnsi="Times New Roman" w:cs="Times New Roman"/>
              </w:rPr>
              <w:t>RELIGIONE</w:t>
            </w:r>
          </w:p>
        </w:tc>
        <w:tc>
          <w:tcPr>
            <w:tcW w:w="4706" w:type="dxa"/>
            <w:vAlign w:val="center"/>
          </w:tcPr>
          <w:p w:rsidR="00805BBE" w:rsidRDefault="00F35CE7">
            <w:pPr>
              <w:rPr>
                <w:rFonts w:ascii="Times New Roman" w:eastAsia="Times New Roman" w:hAnsi="Times New Roman" w:cs="Times New Roman"/>
              </w:rPr>
            </w:pPr>
            <w:r>
              <w:rPr>
                <w:rFonts w:ascii="Times New Roman" w:eastAsia="Times New Roman" w:hAnsi="Times New Roman" w:cs="Times New Roman"/>
              </w:rPr>
              <w:t>MICHELE LOCONSOLE</w:t>
            </w:r>
          </w:p>
        </w:tc>
      </w:tr>
    </w:tbl>
    <w:p w:rsidR="00805BBE" w:rsidRDefault="00805BBE">
      <w:pPr>
        <w:spacing w:after="0"/>
        <w:jc w:val="both"/>
        <w:rPr>
          <w:rFonts w:ascii="Times New Roman" w:eastAsia="Times New Roman" w:hAnsi="Times New Roman" w:cs="Times New Roman"/>
        </w:rPr>
      </w:pPr>
    </w:p>
    <w:p w:rsidR="00805BBE" w:rsidRDefault="00F35CE7">
      <w:pPr>
        <w:spacing w:after="0"/>
        <w:jc w:val="both"/>
        <w:rPr>
          <w:rFonts w:ascii="Times New Roman" w:eastAsia="Times New Roman" w:hAnsi="Times New Roman" w:cs="Times New Roman"/>
        </w:rPr>
      </w:pPr>
      <w:r>
        <w:rPr>
          <w:rFonts w:ascii="Times New Roman" w:eastAsia="Times New Roman" w:hAnsi="Times New Roman" w:cs="Times New Roman"/>
        </w:rPr>
        <w:t>Cambiamenti subiti dal C.di C. nel corso del secondo biennio e del quinto anno:</w:t>
      </w:r>
    </w:p>
    <w:tbl>
      <w:tblPr>
        <w:tblStyle w:val="af2"/>
        <w:tblW w:w="10565"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0"/>
        <w:gridCol w:w="2551"/>
        <w:gridCol w:w="2552"/>
        <w:gridCol w:w="2552"/>
      </w:tblGrid>
      <w:tr w:rsidR="00805BBE">
        <w:tc>
          <w:tcPr>
            <w:tcW w:w="2910" w:type="dxa"/>
          </w:tcPr>
          <w:p w:rsidR="00805BBE" w:rsidRDefault="00F35CE7">
            <w:pPr>
              <w:widowControl w:val="0"/>
              <w:pBdr>
                <w:top w:val="nil"/>
                <w:left w:val="nil"/>
                <w:bottom w:val="nil"/>
                <w:right w:val="nil"/>
                <w:between w:val="nil"/>
              </w:pBdr>
              <w:spacing w:before="120" w:after="120"/>
              <w:jc w:val="center"/>
              <w:rPr>
                <w:rFonts w:ascii="Times New Roman" w:eastAsia="Times New Roman" w:hAnsi="Times New Roman" w:cs="Times New Roman"/>
                <w:color w:val="000000"/>
              </w:rPr>
            </w:pPr>
            <w:r>
              <w:rPr>
                <w:rFonts w:ascii="Times New Roman" w:eastAsia="Times New Roman" w:hAnsi="Times New Roman" w:cs="Times New Roman"/>
                <w:color w:val="000000"/>
              </w:rPr>
              <w:t>disciplina</w:t>
            </w:r>
          </w:p>
        </w:tc>
        <w:tc>
          <w:tcPr>
            <w:tcW w:w="2551" w:type="dxa"/>
          </w:tcPr>
          <w:p w:rsidR="00805BBE" w:rsidRDefault="00F35CE7">
            <w:pPr>
              <w:widowControl w:val="0"/>
              <w:pBdr>
                <w:top w:val="nil"/>
                <w:left w:val="nil"/>
                <w:bottom w:val="nil"/>
                <w:right w:val="nil"/>
                <w:between w:val="nil"/>
              </w:pBdr>
              <w:spacing w:before="120" w:after="120"/>
              <w:jc w:val="center"/>
              <w:rPr>
                <w:rFonts w:ascii="Times New Roman" w:eastAsia="Times New Roman" w:hAnsi="Times New Roman" w:cs="Times New Roman"/>
                <w:color w:val="000000"/>
              </w:rPr>
            </w:pPr>
            <w:r>
              <w:rPr>
                <w:rFonts w:ascii="Times New Roman" w:eastAsia="Times New Roman" w:hAnsi="Times New Roman" w:cs="Times New Roman"/>
                <w:color w:val="000000"/>
              </w:rPr>
              <w:t>docente III anno</w:t>
            </w:r>
          </w:p>
        </w:tc>
        <w:tc>
          <w:tcPr>
            <w:tcW w:w="2552" w:type="dxa"/>
          </w:tcPr>
          <w:p w:rsidR="00805BBE" w:rsidRDefault="00F35CE7">
            <w:pPr>
              <w:widowControl w:val="0"/>
              <w:pBdr>
                <w:top w:val="nil"/>
                <w:left w:val="nil"/>
                <w:bottom w:val="nil"/>
                <w:right w:val="nil"/>
                <w:between w:val="nil"/>
              </w:pBdr>
              <w:spacing w:before="120" w:after="120"/>
              <w:jc w:val="center"/>
              <w:rPr>
                <w:rFonts w:ascii="Times New Roman" w:eastAsia="Times New Roman" w:hAnsi="Times New Roman" w:cs="Times New Roman"/>
                <w:color w:val="000000"/>
              </w:rPr>
            </w:pPr>
            <w:r>
              <w:rPr>
                <w:rFonts w:ascii="Times New Roman" w:eastAsia="Times New Roman" w:hAnsi="Times New Roman" w:cs="Times New Roman"/>
                <w:color w:val="000000"/>
              </w:rPr>
              <w:t>docente IV anno</w:t>
            </w:r>
          </w:p>
        </w:tc>
        <w:tc>
          <w:tcPr>
            <w:tcW w:w="2552" w:type="dxa"/>
          </w:tcPr>
          <w:p w:rsidR="00805BBE" w:rsidRDefault="00F35CE7">
            <w:pPr>
              <w:widowControl w:val="0"/>
              <w:pBdr>
                <w:top w:val="nil"/>
                <w:left w:val="nil"/>
                <w:bottom w:val="nil"/>
                <w:right w:val="nil"/>
                <w:between w:val="nil"/>
              </w:pBdr>
              <w:spacing w:before="120" w:after="120"/>
              <w:jc w:val="center"/>
              <w:rPr>
                <w:rFonts w:ascii="Times New Roman" w:eastAsia="Times New Roman" w:hAnsi="Times New Roman" w:cs="Times New Roman"/>
                <w:color w:val="000000"/>
              </w:rPr>
            </w:pPr>
            <w:r>
              <w:rPr>
                <w:rFonts w:ascii="Times New Roman" w:eastAsia="Times New Roman" w:hAnsi="Times New Roman" w:cs="Times New Roman"/>
                <w:color w:val="000000"/>
              </w:rPr>
              <w:t>docente V anno</w:t>
            </w:r>
          </w:p>
        </w:tc>
      </w:tr>
      <w:tr w:rsidR="00805BBE">
        <w:tc>
          <w:tcPr>
            <w:tcW w:w="2910" w:type="dxa"/>
          </w:tcPr>
          <w:p w:rsidR="00805BBE" w:rsidRDefault="00F35CE7">
            <w:pPr>
              <w:widowControl w:val="0"/>
              <w:pBdr>
                <w:top w:val="nil"/>
                <w:left w:val="nil"/>
                <w:bottom w:val="nil"/>
                <w:right w:val="nil"/>
                <w:between w:val="nil"/>
              </w:pBd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Matematica</w:t>
            </w:r>
          </w:p>
        </w:tc>
        <w:tc>
          <w:tcPr>
            <w:tcW w:w="2551" w:type="dxa"/>
          </w:tcPr>
          <w:p w:rsidR="00805BBE" w:rsidRDefault="00F35CE7">
            <w:pPr>
              <w:widowControl w:val="0"/>
              <w:pBdr>
                <w:top w:val="nil"/>
                <w:left w:val="nil"/>
                <w:bottom w:val="nil"/>
                <w:right w:val="nil"/>
                <w:between w:val="nil"/>
              </w:pBd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Ottolino Domenica</w:t>
            </w:r>
          </w:p>
        </w:tc>
        <w:tc>
          <w:tcPr>
            <w:tcW w:w="2552" w:type="dxa"/>
          </w:tcPr>
          <w:p w:rsidR="00805BBE" w:rsidRDefault="00F35CE7">
            <w:pPr>
              <w:widowControl w:val="0"/>
              <w:pBdr>
                <w:top w:val="nil"/>
                <w:left w:val="nil"/>
                <w:bottom w:val="nil"/>
                <w:right w:val="nil"/>
                <w:between w:val="nil"/>
              </w:pBd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Lorusso Francesco</w:t>
            </w:r>
          </w:p>
        </w:tc>
        <w:tc>
          <w:tcPr>
            <w:tcW w:w="2552" w:type="dxa"/>
          </w:tcPr>
          <w:p w:rsidR="00805BBE" w:rsidRDefault="00F35CE7">
            <w:pPr>
              <w:widowControl w:val="0"/>
              <w:pBdr>
                <w:top w:val="nil"/>
                <w:left w:val="nil"/>
                <w:bottom w:val="nil"/>
                <w:right w:val="nil"/>
                <w:between w:val="nil"/>
              </w:pBd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Masi Isa</w:t>
            </w:r>
          </w:p>
        </w:tc>
      </w:tr>
      <w:tr w:rsidR="00805BBE">
        <w:tc>
          <w:tcPr>
            <w:tcW w:w="2910" w:type="dxa"/>
          </w:tcPr>
          <w:p w:rsidR="00805BBE" w:rsidRDefault="00F35CE7">
            <w:pPr>
              <w:widowControl w:val="0"/>
              <w:pBdr>
                <w:top w:val="nil"/>
                <w:left w:val="nil"/>
                <w:bottom w:val="nil"/>
                <w:right w:val="nil"/>
                <w:between w:val="nil"/>
              </w:pBdr>
              <w:spacing w:before="120" w:after="120"/>
              <w:rPr>
                <w:rFonts w:ascii="Times New Roman" w:eastAsia="Times New Roman" w:hAnsi="Times New Roman" w:cs="Times New Roman"/>
                <w:color w:val="000000"/>
              </w:rPr>
            </w:pPr>
            <w:r>
              <w:rPr>
                <w:rFonts w:ascii="Times New Roman" w:eastAsia="Times New Roman" w:hAnsi="Times New Roman" w:cs="Times New Roman"/>
                <w:color w:val="000000"/>
              </w:rPr>
              <w:t>Scienze Motorie e sportive</w:t>
            </w:r>
          </w:p>
        </w:tc>
        <w:tc>
          <w:tcPr>
            <w:tcW w:w="2551" w:type="dxa"/>
          </w:tcPr>
          <w:p w:rsidR="00805BBE" w:rsidRDefault="00F35CE7">
            <w:pPr>
              <w:widowControl w:val="0"/>
              <w:pBdr>
                <w:top w:val="nil"/>
                <w:left w:val="nil"/>
                <w:bottom w:val="nil"/>
                <w:right w:val="nil"/>
                <w:between w:val="nil"/>
              </w:pBd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Quarto Antonio</w:t>
            </w:r>
          </w:p>
        </w:tc>
        <w:tc>
          <w:tcPr>
            <w:tcW w:w="2552" w:type="dxa"/>
          </w:tcPr>
          <w:p w:rsidR="00805BBE" w:rsidRDefault="00F35CE7">
            <w:pPr>
              <w:widowControl w:val="0"/>
              <w:pBdr>
                <w:top w:val="nil"/>
                <w:left w:val="nil"/>
                <w:bottom w:val="nil"/>
                <w:right w:val="nil"/>
                <w:between w:val="nil"/>
              </w:pBdr>
              <w:spacing w:before="120" w:after="120"/>
              <w:ind w:firstLine="3"/>
              <w:jc w:val="both"/>
              <w:rPr>
                <w:rFonts w:ascii="Times New Roman" w:eastAsia="Times New Roman" w:hAnsi="Times New Roman" w:cs="Times New Roman"/>
                <w:color w:val="000000"/>
              </w:rPr>
            </w:pPr>
            <w:r>
              <w:rPr>
                <w:rFonts w:ascii="Times New Roman" w:eastAsia="Times New Roman" w:hAnsi="Times New Roman" w:cs="Times New Roman"/>
                <w:color w:val="000000"/>
              </w:rPr>
              <w:t>D’Attolico Feliciana</w:t>
            </w:r>
          </w:p>
        </w:tc>
        <w:tc>
          <w:tcPr>
            <w:tcW w:w="2552" w:type="dxa"/>
          </w:tcPr>
          <w:p w:rsidR="00805BBE" w:rsidRDefault="00F35CE7">
            <w:pPr>
              <w:widowControl w:val="0"/>
              <w:pBdr>
                <w:top w:val="nil"/>
                <w:left w:val="nil"/>
                <w:bottom w:val="nil"/>
                <w:right w:val="nil"/>
                <w:between w:val="nil"/>
              </w:pBdr>
              <w:spacing w:before="120" w:after="120"/>
              <w:ind w:firstLine="3"/>
              <w:jc w:val="both"/>
              <w:rPr>
                <w:rFonts w:ascii="Times New Roman" w:eastAsia="Times New Roman" w:hAnsi="Times New Roman" w:cs="Times New Roman"/>
                <w:color w:val="000000"/>
              </w:rPr>
            </w:pPr>
            <w:r>
              <w:rPr>
                <w:rFonts w:ascii="Times New Roman" w:eastAsia="Times New Roman" w:hAnsi="Times New Roman" w:cs="Times New Roman"/>
                <w:color w:val="000000"/>
              </w:rPr>
              <w:t>D’Attolico Feliciana</w:t>
            </w:r>
          </w:p>
        </w:tc>
      </w:tr>
      <w:tr w:rsidR="00805BBE">
        <w:tc>
          <w:tcPr>
            <w:tcW w:w="2910" w:type="dxa"/>
          </w:tcPr>
          <w:p w:rsidR="00805BBE" w:rsidRDefault="00F35CE7">
            <w:pPr>
              <w:widowControl w:val="0"/>
              <w:pBdr>
                <w:top w:val="nil"/>
                <w:left w:val="nil"/>
                <w:bottom w:val="nil"/>
                <w:right w:val="nil"/>
                <w:between w:val="nil"/>
              </w:pBdr>
              <w:spacing w:before="120" w:after="120"/>
              <w:rPr>
                <w:rFonts w:ascii="Times New Roman" w:eastAsia="Times New Roman" w:hAnsi="Times New Roman" w:cs="Times New Roman"/>
                <w:color w:val="000000"/>
              </w:rPr>
            </w:pPr>
            <w:r>
              <w:rPr>
                <w:rFonts w:ascii="Times New Roman" w:eastAsia="Times New Roman" w:hAnsi="Times New Roman" w:cs="Times New Roman"/>
                <w:color w:val="000000"/>
              </w:rPr>
              <w:t>Diritto ed Ec. Politica</w:t>
            </w:r>
          </w:p>
        </w:tc>
        <w:tc>
          <w:tcPr>
            <w:tcW w:w="2551" w:type="dxa"/>
          </w:tcPr>
          <w:p w:rsidR="00805BBE" w:rsidRDefault="00F35CE7">
            <w:pPr>
              <w:widowControl w:val="0"/>
              <w:pBdr>
                <w:top w:val="nil"/>
                <w:left w:val="nil"/>
                <w:bottom w:val="nil"/>
                <w:right w:val="nil"/>
                <w:between w:val="nil"/>
              </w:pBd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Biscotti Angela</w:t>
            </w:r>
          </w:p>
        </w:tc>
        <w:tc>
          <w:tcPr>
            <w:tcW w:w="2552" w:type="dxa"/>
          </w:tcPr>
          <w:p w:rsidR="00805BBE" w:rsidRDefault="00F35CE7">
            <w:pPr>
              <w:widowControl w:val="0"/>
              <w:pBdr>
                <w:top w:val="nil"/>
                <w:left w:val="nil"/>
                <w:bottom w:val="nil"/>
                <w:right w:val="nil"/>
                <w:between w:val="nil"/>
              </w:pBdr>
              <w:spacing w:before="120" w:after="120"/>
              <w:ind w:firstLine="3"/>
              <w:jc w:val="both"/>
              <w:rPr>
                <w:rFonts w:ascii="Times New Roman" w:eastAsia="Times New Roman" w:hAnsi="Times New Roman" w:cs="Times New Roman"/>
                <w:color w:val="000000"/>
              </w:rPr>
            </w:pPr>
            <w:r>
              <w:rPr>
                <w:rFonts w:ascii="Times New Roman" w:eastAsia="Times New Roman" w:hAnsi="Times New Roman" w:cs="Times New Roman"/>
                <w:color w:val="000000"/>
              </w:rPr>
              <w:t>Biscotti Angela</w:t>
            </w:r>
          </w:p>
        </w:tc>
        <w:tc>
          <w:tcPr>
            <w:tcW w:w="2552" w:type="dxa"/>
          </w:tcPr>
          <w:p w:rsidR="00805BBE" w:rsidRDefault="00F35CE7">
            <w:pPr>
              <w:widowControl w:val="0"/>
              <w:pBdr>
                <w:top w:val="nil"/>
                <w:left w:val="nil"/>
                <w:bottom w:val="nil"/>
                <w:right w:val="nil"/>
                <w:between w:val="nil"/>
              </w:pBdr>
              <w:spacing w:before="120" w:after="120"/>
              <w:ind w:firstLine="3"/>
              <w:jc w:val="both"/>
              <w:rPr>
                <w:rFonts w:ascii="Times New Roman" w:eastAsia="Times New Roman" w:hAnsi="Times New Roman" w:cs="Times New Roman"/>
                <w:color w:val="000000"/>
              </w:rPr>
            </w:pPr>
            <w:r>
              <w:rPr>
                <w:rFonts w:ascii="Times New Roman" w:eastAsia="Times New Roman" w:hAnsi="Times New Roman" w:cs="Times New Roman"/>
                <w:color w:val="000000"/>
              </w:rPr>
              <w:t>Morea Raffaella</w:t>
            </w:r>
          </w:p>
        </w:tc>
      </w:tr>
      <w:tr w:rsidR="00805BBE">
        <w:tc>
          <w:tcPr>
            <w:tcW w:w="2910" w:type="dxa"/>
          </w:tcPr>
          <w:p w:rsidR="00805BBE" w:rsidRDefault="00F35CE7">
            <w:pPr>
              <w:widowControl w:val="0"/>
              <w:pBdr>
                <w:top w:val="nil"/>
                <w:left w:val="nil"/>
                <w:bottom w:val="nil"/>
                <w:right w:val="nil"/>
                <w:between w:val="nil"/>
              </w:pBdr>
              <w:spacing w:before="120" w:after="1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Inglese</w:t>
            </w:r>
          </w:p>
        </w:tc>
        <w:tc>
          <w:tcPr>
            <w:tcW w:w="2551" w:type="dxa"/>
          </w:tcPr>
          <w:p w:rsidR="00805BBE" w:rsidRDefault="00F35CE7">
            <w:pPr>
              <w:widowControl w:val="0"/>
              <w:pBdr>
                <w:top w:val="nil"/>
                <w:left w:val="nil"/>
                <w:bottom w:val="nil"/>
                <w:right w:val="nil"/>
                <w:between w:val="nil"/>
              </w:pBd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Mignone Maria Rita</w:t>
            </w:r>
          </w:p>
        </w:tc>
        <w:tc>
          <w:tcPr>
            <w:tcW w:w="2552" w:type="dxa"/>
          </w:tcPr>
          <w:p w:rsidR="00805BBE" w:rsidRDefault="00F35CE7">
            <w:pPr>
              <w:widowControl w:val="0"/>
              <w:pBdr>
                <w:top w:val="nil"/>
                <w:left w:val="nil"/>
                <w:bottom w:val="nil"/>
                <w:right w:val="nil"/>
                <w:between w:val="nil"/>
              </w:pBdr>
              <w:spacing w:before="120" w:after="120"/>
              <w:ind w:firstLine="3"/>
              <w:jc w:val="both"/>
              <w:rPr>
                <w:rFonts w:ascii="Times New Roman" w:eastAsia="Times New Roman" w:hAnsi="Times New Roman" w:cs="Times New Roman"/>
                <w:color w:val="000000"/>
              </w:rPr>
            </w:pPr>
            <w:r>
              <w:rPr>
                <w:rFonts w:ascii="Times New Roman" w:eastAsia="Times New Roman" w:hAnsi="Times New Roman" w:cs="Times New Roman"/>
                <w:color w:val="000000"/>
              </w:rPr>
              <w:t>Mignone Maria Rita</w:t>
            </w:r>
          </w:p>
        </w:tc>
        <w:tc>
          <w:tcPr>
            <w:tcW w:w="2552" w:type="dxa"/>
          </w:tcPr>
          <w:p w:rsidR="00805BBE" w:rsidRDefault="00F35CE7">
            <w:pPr>
              <w:widowControl w:val="0"/>
              <w:pBdr>
                <w:top w:val="nil"/>
                <w:left w:val="nil"/>
                <w:bottom w:val="nil"/>
                <w:right w:val="nil"/>
                <w:between w:val="nil"/>
              </w:pBdr>
              <w:spacing w:before="120" w:after="120"/>
              <w:ind w:firstLine="3"/>
              <w:rPr>
                <w:rFonts w:ascii="Times New Roman" w:eastAsia="Times New Roman" w:hAnsi="Times New Roman" w:cs="Times New Roman"/>
                <w:color w:val="000000"/>
              </w:rPr>
            </w:pPr>
            <w:r>
              <w:rPr>
                <w:rFonts w:ascii="Times New Roman" w:eastAsia="Times New Roman" w:hAnsi="Times New Roman" w:cs="Times New Roman"/>
                <w:color w:val="000000"/>
              </w:rPr>
              <w:t>Di Giulio Antonella M.</w:t>
            </w:r>
          </w:p>
        </w:tc>
      </w:tr>
      <w:tr w:rsidR="00805BBE">
        <w:tc>
          <w:tcPr>
            <w:tcW w:w="2910" w:type="dxa"/>
          </w:tcPr>
          <w:p w:rsidR="00805BBE" w:rsidRDefault="00F35CE7">
            <w:pPr>
              <w:widowControl w:val="0"/>
              <w:pBdr>
                <w:top w:val="nil"/>
                <w:left w:val="nil"/>
                <w:bottom w:val="nil"/>
                <w:right w:val="nil"/>
                <w:between w:val="nil"/>
              </w:pBdr>
              <w:spacing w:before="120" w:after="120"/>
              <w:rPr>
                <w:rFonts w:ascii="Times New Roman" w:eastAsia="Times New Roman" w:hAnsi="Times New Roman" w:cs="Times New Roman"/>
                <w:color w:val="000000"/>
              </w:rPr>
            </w:pPr>
            <w:r>
              <w:rPr>
                <w:rFonts w:ascii="Times New Roman" w:eastAsia="Times New Roman" w:hAnsi="Times New Roman" w:cs="Times New Roman"/>
                <w:color w:val="000000"/>
              </w:rPr>
              <w:t>Italiano</w:t>
            </w:r>
          </w:p>
        </w:tc>
        <w:tc>
          <w:tcPr>
            <w:tcW w:w="2551" w:type="dxa"/>
          </w:tcPr>
          <w:p w:rsidR="00805BBE" w:rsidRDefault="00F35CE7">
            <w:pPr>
              <w:widowControl w:val="0"/>
              <w:pBdr>
                <w:top w:val="nil"/>
                <w:left w:val="nil"/>
                <w:bottom w:val="nil"/>
                <w:right w:val="nil"/>
                <w:between w:val="nil"/>
              </w:pBdr>
              <w:spacing w:before="120" w:after="120"/>
              <w:rPr>
                <w:rFonts w:ascii="Times New Roman" w:eastAsia="Times New Roman" w:hAnsi="Times New Roman" w:cs="Times New Roman"/>
                <w:color w:val="000000"/>
              </w:rPr>
            </w:pPr>
            <w:r>
              <w:rPr>
                <w:rFonts w:ascii="Times New Roman" w:eastAsia="Times New Roman" w:hAnsi="Times New Roman" w:cs="Times New Roman"/>
                <w:color w:val="000000"/>
              </w:rPr>
              <w:t>Marino Maria Pia</w:t>
            </w:r>
          </w:p>
        </w:tc>
        <w:tc>
          <w:tcPr>
            <w:tcW w:w="2552" w:type="dxa"/>
          </w:tcPr>
          <w:p w:rsidR="00805BBE" w:rsidRDefault="00F35CE7">
            <w:pPr>
              <w:widowControl w:val="0"/>
              <w:pBdr>
                <w:top w:val="nil"/>
                <w:left w:val="nil"/>
                <w:bottom w:val="nil"/>
                <w:right w:val="nil"/>
                <w:between w:val="nil"/>
              </w:pBdr>
              <w:spacing w:before="120" w:after="120"/>
              <w:ind w:firstLine="3"/>
              <w:rPr>
                <w:rFonts w:ascii="Times New Roman" w:eastAsia="Times New Roman" w:hAnsi="Times New Roman" w:cs="Times New Roman"/>
                <w:color w:val="000000"/>
              </w:rPr>
            </w:pPr>
            <w:r>
              <w:rPr>
                <w:rFonts w:ascii="Times New Roman" w:eastAsia="Times New Roman" w:hAnsi="Times New Roman" w:cs="Times New Roman"/>
                <w:color w:val="000000"/>
              </w:rPr>
              <w:t>Muschio Maria</w:t>
            </w:r>
          </w:p>
        </w:tc>
        <w:tc>
          <w:tcPr>
            <w:tcW w:w="2552" w:type="dxa"/>
          </w:tcPr>
          <w:p w:rsidR="00805BBE" w:rsidRDefault="00F35CE7">
            <w:pPr>
              <w:widowControl w:val="0"/>
              <w:pBdr>
                <w:top w:val="nil"/>
                <w:left w:val="nil"/>
                <w:bottom w:val="nil"/>
                <w:right w:val="nil"/>
                <w:between w:val="nil"/>
              </w:pBdr>
              <w:spacing w:before="120" w:after="120"/>
              <w:ind w:firstLine="3"/>
              <w:rPr>
                <w:rFonts w:ascii="Times New Roman" w:eastAsia="Times New Roman" w:hAnsi="Times New Roman" w:cs="Times New Roman"/>
                <w:color w:val="000000"/>
              </w:rPr>
            </w:pPr>
            <w:r>
              <w:rPr>
                <w:rFonts w:ascii="Times New Roman" w:eastAsia="Times New Roman" w:hAnsi="Times New Roman" w:cs="Times New Roman"/>
                <w:color w:val="000000"/>
              </w:rPr>
              <w:t>Muschio Maria</w:t>
            </w:r>
          </w:p>
        </w:tc>
      </w:tr>
      <w:tr w:rsidR="00805BBE">
        <w:tc>
          <w:tcPr>
            <w:tcW w:w="2910" w:type="dxa"/>
          </w:tcPr>
          <w:p w:rsidR="00805BBE" w:rsidRDefault="00F35CE7">
            <w:pPr>
              <w:widowControl w:val="0"/>
              <w:pBdr>
                <w:top w:val="nil"/>
                <w:left w:val="nil"/>
                <w:bottom w:val="nil"/>
                <w:right w:val="nil"/>
                <w:between w:val="nil"/>
              </w:pBdr>
              <w:spacing w:before="120" w:after="120"/>
              <w:rPr>
                <w:rFonts w:ascii="Times New Roman" w:eastAsia="Times New Roman" w:hAnsi="Times New Roman" w:cs="Times New Roman"/>
                <w:color w:val="000000"/>
              </w:rPr>
            </w:pPr>
            <w:r>
              <w:rPr>
                <w:rFonts w:ascii="Times New Roman" w:eastAsia="Times New Roman" w:hAnsi="Times New Roman" w:cs="Times New Roman"/>
                <w:color w:val="000000"/>
              </w:rPr>
              <w:t>Economia Aziendale</w:t>
            </w:r>
          </w:p>
        </w:tc>
        <w:tc>
          <w:tcPr>
            <w:tcW w:w="2551" w:type="dxa"/>
          </w:tcPr>
          <w:p w:rsidR="00805BBE" w:rsidRDefault="00F35CE7">
            <w:pPr>
              <w:widowControl w:val="0"/>
              <w:pBdr>
                <w:top w:val="nil"/>
                <w:left w:val="nil"/>
                <w:bottom w:val="nil"/>
                <w:right w:val="nil"/>
                <w:between w:val="nil"/>
              </w:pBdr>
              <w:spacing w:before="120" w:after="120"/>
              <w:rPr>
                <w:rFonts w:ascii="Times New Roman" w:eastAsia="Times New Roman" w:hAnsi="Times New Roman" w:cs="Times New Roman"/>
                <w:color w:val="000000"/>
              </w:rPr>
            </w:pPr>
            <w:r>
              <w:rPr>
                <w:rFonts w:ascii="Times New Roman" w:eastAsia="Times New Roman" w:hAnsi="Times New Roman" w:cs="Times New Roman"/>
                <w:color w:val="000000"/>
              </w:rPr>
              <w:t>Carulli Vito Arcangelo</w:t>
            </w:r>
          </w:p>
        </w:tc>
        <w:tc>
          <w:tcPr>
            <w:tcW w:w="2552" w:type="dxa"/>
          </w:tcPr>
          <w:p w:rsidR="00805BBE" w:rsidRDefault="00F35CE7">
            <w:pPr>
              <w:widowControl w:val="0"/>
              <w:pBdr>
                <w:top w:val="nil"/>
                <w:left w:val="nil"/>
                <w:bottom w:val="nil"/>
                <w:right w:val="nil"/>
                <w:between w:val="nil"/>
              </w:pBdr>
              <w:spacing w:before="120" w:after="120"/>
              <w:ind w:firstLine="3"/>
              <w:rPr>
                <w:rFonts w:ascii="Times New Roman" w:eastAsia="Times New Roman" w:hAnsi="Times New Roman" w:cs="Times New Roman"/>
                <w:color w:val="000000"/>
              </w:rPr>
            </w:pPr>
            <w:r>
              <w:rPr>
                <w:rFonts w:ascii="Times New Roman" w:eastAsia="Times New Roman" w:hAnsi="Times New Roman" w:cs="Times New Roman"/>
                <w:color w:val="000000"/>
              </w:rPr>
              <w:t>Carulli Vito Arcangelo</w:t>
            </w:r>
          </w:p>
        </w:tc>
        <w:tc>
          <w:tcPr>
            <w:tcW w:w="2552" w:type="dxa"/>
          </w:tcPr>
          <w:p w:rsidR="00805BBE" w:rsidRDefault="00F35CE7">
            <w:pPr>
              <w:widowControl w:val="0"/>
              <w:pBdr>
                <w:top w:val="nil"/>
                <w:left w:val="nil"/>
                <w:bottom w:val="nil"/>
                <w:right w:val="nil"/>
                <w:between w:val="nil"/>
              </w:pBdr>
              <w:spacing w:before="120" w:after="120"/>
              <w:ind w:firstLine="3"/>
              <w:rPr>
                <w:rFonts w:ascii="Times New Roman" w:eastAsia="Times New Roman" w:hAnsi="Times New Roman" w:cs="Times New Roman"/>
                <w:color w:val="000000"/>
              </w:rPr>
            </w:pPr>
            <w:r>
              <w:rPr>
                <w:rFonts w:ascii="Times New Roman" w:eastAsia="Times New Roman" w:hAnsi="Times New Roman" w:cs="Times New Roman"/>
                <w:color w:val="000000"/>
              </w:rPr>
              <w:t>Magnisi Giuseppina</w:t>
            </w:r>
          </w:p>
        </w:tc>
      </w:tr>
      <w:tr w:rsidR="00805BBE">
        <w:tc>
          <w:tcPr>
            <w:tcW w:w="2910" w:type="dxa"/>
          </w:tcPr>
          <w:p w:rsidR="00805BBE" w:rsidRDefault="00F35CE7">
            <w:pPr>
              <w:widowControl w:val="0"/>
              <w:pBdr>
                <w:top w:val="nil"/>
                <w:left w:val="nil"/>
                <w:bottom w:val="nil"/>
                <w:right w:val="nil"/>
                <w:between w:val="nil"/>
              </w:pBdr>
              <w:spacing w:before="120" w:after="120"/>
              <w:rPr>
                <w:rFonts w:ascii="Times New Roman" w:eastAsia="Times New Roman" w:hAnsi="Times New Roman" w:cs="Times New Roman"/>
                <w:color w:val="000000"/>
              </w:rPr>
            </w:pPr>
            <w:r>
              <w:rPr>
                <w:rFonts w:ascii="Times New Roman" w:eastAsia="Times New Roman" w:hAnsi="Times New Roman" w:cs="Times New Roman"/>
                <w:color w:val="000000"/>
              </w:rPr>
              <w:t>Storia</w:t>
            </w:r>
          </w:p>
        </w:tc>
        <w:tc>
          <w:tcPr>
            <w:tcW w:w="2551" w:type="dxa"/>
          </w:tcPr>
          <w:p w:rsidR="00805BBE" w:rsidRDefault="00F35CE7">
            <w:pPr>
              <w:widowControl w:val="0"/>
              <w:pBdr>
                <w:top w:val="nil"/>
                <w:left w:val="nil"/>
                <w:bottom w:val="nil"/>
                <w:right w:val="nil"/>
                <w:between w:val="nil"/>
              </w:pBdr>
              <w:spacing w:before="120" w:after="120"/>
              <w:rPr>
                <w:rFonts w:ascii="Times New Roman" w:eastAsia="Times New Roman" w:hAnsi="Times New Roman" w:cs="Times New Roman"/>
                <w:color w:val="000000"/>
              </w:rPr>
            </w:pPr>
            <w:r>
              <w:rPr>
                <w:rFonts w:ascii="Times New Roman" w:eastAsia="Times New Roman" w:hAnsi="Times New Roman" w:cs="Times New Roman"/>
                <w:color w:val="000000"/>
              </w:rPr>
              <w:t>Alemanno Annalisa</w:t>
            </w:r>
          </w:p>
        </w:tc>
        <w:tc>
          <w:tcPr>
            <w:tcW w:w="2552" w:type="dxa"/>
          </w:tcPr>
          <w:p w:rsidR="00805BBE" w:rsidRDefault="00F35CE7">
            <w:pPr>
              <w:widowControl w:val="0"/>
              <w:pBdr>
                <w:top w:val="nil"/>
                <w:left w:val="nil"/>
                <w:bottom w:val="nil"/>
                <w:right w:val="nil"/>
                <w:between w:val="nil"/>
              </w:pBdr>
              <w:spacing w:before="120" w:after="120"/>
              <w:ind w:firstLine="3"/>
              <w:rPr>
                <w:rFonts w:ascii="Times New Roman" w:eastAsia="Times New Roman" w:hAnsi="Times New Roman" w:cs="Times New Roman"/>
                <w:color w:val="000000"/>
              </w:rPr>
            </w:pPr>
            <w:r>
              <w:rPr>
                <w:rFonts w:ascii="Times New Roman" w:eastAsia="Times New Roman" w:hAnsi="Times New Roman" w:cs="Times New Roman"/>
                <w:color w:val="000000"/>
              </w:rPr>
              <w:t>Muschio Maria</w:t>
            </w:r>
          </w:p>
        </w:tc>
        <w:tc>
          <w:tcPr>
            <w:tcW w:w="2552" w:type="dxa"/>
          </w:tcPr>
          <w:p w:rsidR="00805BBE" w:rsidRDefault="00F35CE7">
            <w:pPr>
              <w:widowControl w:val="0"/>
              <w:pBdr>
                <w:top w:val="nil"/>
                <w:left w:val="nil"/>
                <w:bottom w:val="nil"/>
                <w:right w:val="nil"/>
                <w:between w:val="nil"/>
              </w:pBdr>
              <w:spacing w:before="120" w:after="120"/>
              <w:ind w:firstLine="3"/>
              <w:rPr>
                <w:rFonts w:ascii="Times New Roman" w:eastAsia="Times New Roman" w:hAnsi="Times New Roman" w:cs="Times New Roman"/>
                <w:color w:val="000000"/>
              </w:rPr>
            </w:pPr>
            <w:r>
              <w:rPr>
                <w:rFonts w:ascii="Times New Roman" w:eastAsia="Times New Roman" w:hAnsi="Times New Roman" w:cs="Times New Roman"/>
                <w:color w:val="000000"/>
              </w:rPr>
              <w:t>Muschio Maria</w:t>
            </w:r>
          </w:p>
        </w:tc>
      </w:tr>
      <w:tr w:rsidR="00805BBE">
        <w:tc>
          <w:tcPr>
            <w:tcW w:w="2910" w:type="dxa"/>
          </w:tcPr>
          <w:p w:rsidR="00805BBE" w:rsidRDefault="00F35CE7">
            <w:pPr>
              <w:widowControl w:val="0"/>
              <w:pBdr>
                <w:top w:val="nil"/>
                <w:left w:val="nil"/>
                <w:bottom w:val="nil"/>
                <w:right w:val="nil"/>
                <w:between w:val="nil"/>
              </w:pBdr>
              <w:spacing w:before="120" w:after="120"/>
              <w:rPr>
                <w:rFonts w:ascii="Times New Roman" w:eastAsia="Times New Roman" w:hAnsi="Times New Roman" w:cs="Times New Roman"/>
                <w:color w:val="000000"/>
              </w:rPr>
            </w:pPr>
            <w:r>
              <w:rPr>
                <w:rFonts w:ascii="Times New Roman" w:eastAsia="Times New Roman" w:hAnsi="Times New Roman" w:cs="Times New Roman"/>
                <w:color w:val="000000"/>
              </w:rPr>
              <w:t>Laboratorio di Informatica</w:t>
            </w:r>
          </w:p>
        </w:tc>
        <w:tc>
          <w:tcPr>
            <w:tcW w:w="2551" w:type="dxa"/>
          </w:tcPr>
          <w:p w:rsidR="00805BBE" w:rsidRDefault="00F35CE7">
            <w:pPr>
              <w:widowControl w:val="0"/>
              <w:pBdr>
                <w:top w:val="nil"/>
                <w:left w:val="nil"/>
                <w:bottom w:val="nil"/>
                <w:right w:val="nil"/>
                <w:between w:val="nil"/>
              </w:pBdr>
              <w:spacing w:before="120" w:after="120"/>
              <w:rPr>
                <w:rFonts w:ascii="Times New Roman" w:eastAsia="Times New Roman" w:hAnsi="Times New Roman" w:cs="Times New Roman"/>
                <w:color w:val="000000"/>
              </w:rPr>
            </w:pPr>
            <w:r>
              <w:rPr>
                <w:rFonts w:ascii="Times New Roman" w:eastAsia="Times New Roman" w:hAnsi="Times New Roman" w:cs="Times New Roman"/>
                <w:color w:val="000000"/>
              </w:rPr>
              <w:t>Caputo Leonardo</w:t>
            </w:r>
          </w:p>
        </w:tc>
        <w:tc>
          <w:tcPr>
            <w:tcW w:w="2552" w:type="dxa"/>
          </w:tcPr>
          <w:p w:rsidR="00805BBE" w:rsidRDefault="00F35CE7">
            <w:pPr>
              <w:widowControl w:val="0"/>
              <w:pBdr>
                <w:top w:val="nil"/>
                <w:left w:val="nil"/>
                <w:bottom w:val="nil"/>
                <w:right w:val="nil"/>
                <w:between w:val="nil"/>
              </w:pBdr>
              <w:spacing w:before="120" w:after="120"/>
              <w:ind w:firstLine="3"/>
              <w:rPr>
                <w:rFonts w:ascii="Times New Roman" w:eastAsia="Times New Roman" w:hAnsi="Times New Roman" w:cs="Times New Roman"/>
                <w:color w:val="000000"/>
              </w:rPr>
            </w:pPr>
            <w:r>
              <w:rPr>
                <w:rFonts w:ascii="Times New Roman" w:eastAsia="Times New Roman" w:hAnsi="Times New Roman" w:cs="Times New Roman"/>
                <w:color w:val="000000"/>
              </w:rPr>
              <w:t>Caputo Leonardo</w:t>
            </w:r>
          </w:p>
        </w:tc>
        <w:tc>
          <w:tcPr>
            <w:tcW w:w="2552" w:type="dxa"/>
          </w:tcPr>
          <w:p w:rsidR="00805BBE" w:rsidRDefault="00F35CE7">
            <w:pPr>
              <w:widowControl w:val="0"/>
              <w:pBdr>
                <w:top w:val="nil"/>
                <w:left w:val="nil"/>
                <w:bottom w:val="nil"/>
                <w:right w:val="nil"/>
                <w:between w:val="nil"/>
              </w:pBdr>
              <w:spacing w:before="120" w:after="120"/>
              <w:ind w:firstLine="3"/>
              <w:rPr>
                <w:rFonts w:ascii="Times New Roman" w:eastAsia="Times New Roman" w:hAnsi="Times New Roman" w:cs="Times New Roman"/>
                <w:color w:val="000000"/>
              </w:rPr>
            </w:pPr>
            <w:r>
              <w:rPr>
                <w:rFonts w:ascii="Times New Roman" w:eastAsia="Times New Roman" w:hAnsi="Times New Roman" w:cs="Times New Roman"/>
                <w:color w:val="000000"/>
              </w:rPr>
              <w:t>Oranger Vito</w:t>
            </w:r>
          </w:p>
        </w:tc>
      </w:tr>
      <w:tr w:rsidR="00805BBE">
        <w:tc>
          <w:tcPr>
            <w:tcW w:w="2910" w:type="dxa"/>
          </w:tcPr>
          <w:p w:rsidR="00805BBE" w:rsidRDefault="00F35CE7">
            <w:pPr>
              <w:widowControl w:val="0"/>
              <w:pBdr>
                <w:top w:val="nil"/>
                <w:left w:val="nil"/>
                <w:bottom w:val="nil"/>
                <w:right w:val="nil"/>
                <w:between w:val="nil"/>
              </w:pBd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I.R.C.</w:t>
            </w:r>
          </w:p>
        </w:tc>
        <w:tc>
          <w:tcPr>
            <w:tcW w:w="2551" w:type="dxa"/>
          </w:tcPr>
          <w:p w:rsidR="00805BBE" w:rsidRDefault="00F35CE7">
            <w:pPr>
              <w:widowControl w:val="0"/>
              <w:pBdr>
                <w:top w:val="nil"/>
                <w:left w:val="nil"/>
                <w:bottom w:val="nil"/>
                <w:right w:val="nil"/>
                <w:between w:val="nil"/>
              </w:pBd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Nitti Caterina</w:t>
            </w:r>
          </w:p>
        </w:tc>
        <w:tc>
          <w:tcPr>
            <w:tcW w:w="2552" w:type="dxa"/>
          </w:tcPr>
          <w:p w:rsidR="00805BBE" w:rsidRDefault="00F35CE7">
            <w:pPr>
              <w:widowControl w:val="0"/>
              <w:pBdr>
                <w:top w:val="nil"/>
                <w:left w:val="nil"/>
                <w:bottom w:val="nil"/>
                <w:right w:val="nil"/>
                <w:between w:val="nil"/>
              </w:pBd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Ricciardi Stefano</w:t>
            </w:r>
          </w:p>
        </w:tc>
        <w:tc>
          <w:tcPr>
            <w:tcW w:w="2552" w:type="dxa"/>
          </w:tcPr>
          <w:p w:rsidR="00805BBE" w:rsidRDefault="00F35CE7">
            <w:pPr>
              <w:widowControl w:val="0"/>
              <w:pBdr>
                <w:top w:val="nil"/>
                <w:left w:val="nil"/>
                <w:bottom w:val="nil"/>
                <w:right w:val="nil"/>
                <w:between w:val="nil"/>
              </w:pBd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Loconsole Michele</w:t>
            </w:r>
          </w:p>
        </w:tc>
      </w:tr>
    </w:tbl>
    <w:p w:rsidR="00805BBE" w:rsidRDefault="00805BBE">
      <w:pPr>
        <w:rPr>
          <w:rFonts w:ascii="Times New Roman" w:eastAsia="Times New Roman" w:hAnsi="Times New Roman" w:cs="Times New Roman"/>
        </w:rPr>
      </w:pPr>
    </w:p>
    <w:p w:rsidR="00805BBE" w:rsidRDefault="00F35CE7">
      <w:pPr>
        <w:pStyle w:val="Titolo2"/>
        <w:numPr>
          <w:ilvl w:val="1"/>
          <w:numId w:val="4"/>
        </w:numPr>
        <w:spacing w:before="0" w:after="240"/>
        <w:ind w:left="578" w:hanging="578"/>
        <w:rPr>
          <w:rFonts w:ascii="Times New Roman" w:eastAsia="Times New Roman" w:hAnsi="Times New Roman" w:cs="Times New Roman"/>
        </w:rPr>
      </w:pPr>
      <w:bookmarkStart w:id="3" w:name="_heading=h.1fob9te" w:colFirst="0" w:colLast="0"/>
      <w:bookmarkEnd w:id="3"/>
      <w:r>
        <w:rPr>
          <w:rFonts w:ascii="Times New Roman" w:eastAsia="Times New Roman" w:hAnsi="Times New Roman" w:cs="Times New Roman"/>
        </w:rPr>
        <w:t>Descrizione della classe (formazione, aspetti educativi, rendimento scolastico)</w:t>
      </w:r>
    </w:p>
    <w:p w:rsidR="00805BBE" w:rsidRDefault="00F35CE7">
      <w:p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classe si compone di 17 alunni (4 </w:t>
      </w:r>
      <w:r>
        <w:rPr>
          <w:rFonts w:ascii="Times New Roman" w:eastAsia="Times New Roman" w:hAnsi="Times New Roman" w:cs="Times New Roman"/>
        </w:rPr>
        <w:t>ragazze</w:t>
      </w:r>
      <w:r>
        <w:rPr>
          <w:rFonts w:ascii="Times New Roman" w:eastAsia="Times New Roman" w:hAnsi="Times New Roman" w:cs="Times New Roman"/>
          <w:color w:val="000000"/>
        </w:rPr>
        <w:t xml:space="preserve"> e 13 </w:t>
      </w:r>
      <w:r>
        <w:rPr>
          <w:rFonts w:ascii="Times New Roman" w:eastAsia="Times New Roman" w:hAnsi="Times New Roman" w:cs="Times New Roman"/>
        </w:rPr>
        <w:t>ragazzi</w:t>
      </w:r>
      <w:r>
        <w:rPr>
          <w:rFonts w:ascii="Times New Roman" w:eastAsia="Times New Roman" w:hAnsi="Times New Roman" w:cs="Times New Roman"/>
          <w:color w:val="000000"/>
        </w:rPr>
        <w:t>) provenienti dalla precedente IV B S.I.A. Tutti gli studenti hanno seguito un percorso lineare. La classe appare complessivamente coesa al suo interno e si mostra globalmente rispettosa del Regolamento scolastico, nonché corretta nei confronti del persona</w:t>
      </w:r>
      <w:r>
        <w:rPr>
          <w:rFonts w:ascii="Times New Roman" w:eastAsia="Times New Roman" w:hAnsi="Times New Roman" w:cs="Times New Roman"/>
          <w:color w:val="000000"/>
        </w:rPr>
        <w:t>le docente e non docente.</w:t>
      </w:r>
    </w:p>
    <w:p w:rsidR="00805BBE" w:rsidRDefault="00F35CE7">
      <w:p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Nel corso del triennio si sono verificate anche alcune variazioni all’interno del Consiglio di classe, come riportato nella precedente tabella.</w:t>
      </w:r>
    </w:p>
    <w:p w:rsidR="00805BBE" w:rsidRDefault="00F35CE7">
      <w:p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Sul piano degli apprendimenti, il gruppo classe, nel suo insieme, esprime diversi live</w:t>
      </w:r>
      <w:r>
        <w:rPr>
          <w:rFonts w:ascii="Times New Roman" w:eastAsia="Times New Roman" w:hAnsi="Times New Roman" w:cs="Times New Roman"/>
          <w:color w:val="000000"/>
        </w:rPr>
        <w:t xml:space="preserve">lli di conoscenze, abilità e competenze. In alcune discipline alcuni alunni hanno mostrato alterna disponibilità per quanto concerne lo studio domestico e ciò ha rimodulato le progettazioni da parte di alcuni docenti. </w:t>
      </w:r>
    </w:p>
    <w:p w:rsidR="00805BBE" w:rsidRDefault="00F35CE7">
      <w:p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Inoltre, l’avvio di quanto disposto d</w:t>
      </w:r>
      <w:r>
        <w:rPr>
          <w:rFonts w:ascii="Times New Roman" w:eastAsia="Times New Roman" w:hAnsi="Times New Roman" w:cs="Times New Roman"/>
          <w:color w:val="000000"/>
        </w:rPr>
        <w:t xml:space="preserve">alle Linee guida per l'orientamento (DM n. 328/2022) ha inciso sul regolare andamento della programmazione didattica, causando </w:t>
      </w:r>
      <w:r>
        <w:rPr>
          <w:rFonts w:ascii="Times New Roman" w:eastAsia="Times New Roman" w:hAnsi="Times New Roman" w:cs="Times New Roman"/>
        </w:rPr>
        <w:t>rallentamenti</w:t>
      </w:r>
      <w:r>
        <w:rPr>
          <w:rFonts w:ascii="Times New Roman" w:eastAsia="Times New Roman" w:hAnsi="Times New Roman" w:cs="Times New Roman"/>
          <w:color w:val="000000"/>
        </w:rPr>
        <w:t xml:space="preserve"> nello svolgimento dell’attività didattica, nella partecipazione attiva alle lezioni e nello studio domestico.</w:t>
      </w:r>
    </w:p>
    <w:p w:rsidR="00805BBE" w:rsidRDefault="00F35CE7">
      <w:pPr>
        <w:spacing w:after="0"/>
        <w:jc w:val="both"/>
        <w:rPr>
          <w:rFonts w:ascii="Cambria" w:eastAsia="Cambria" w:hAnsi="Cambria" w:cs="Cambria"/>
        </w:rPr>
      </w:pPr>
      <w:r>
        <w:rPr>
          <w:rFonts w:ascii="Cambria" w:eastAsia="Cambria" w:hAnsi="Cambria" w:cs="Cambria"/>
        </w:rPr>
        <w:t>Nel c</w:t>
      </w:r>
      <w:r>
        <w:rPr>
          <w:rFonts w:ascii="Cambria" w:eastAsia="Cambria" w:hAnsi="Cambria" w:cs="Cambria"/>
        </w:rPr>
        <w:t>omplesso, durante il percorso di studi, buona parte degli alunni ha manifestato interesse e motivazione nei riguardi delle varie attività proposte.</w:t>
      </w:r>
    </w:p>
    <w:p w:rsidR="00805BBE" w:rsidRDefault="00F35CE7">
      <w:p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In questa cornice generale si individuano tre fasce di livello per competenze, costanza e risultati raggiunti. Vi è un esiguo numero di alunni il cui impegno è stato assiduo e sistematico e che, nel percorso scolastico, ha maturato autonomia e responsabili</w:t>
      </w:r>
      <w:r>
        <w:rPr>
          <w:rFonts w:ascii="Times New Roman" w:eastAsia="Times New Roman" w:hAnsi="Times New Roman" w:cs="Times New Roman"/>
          <w:color w:val="000000"/>
        </w:rPr>
        <w:t xml:space="preserve">tà nello studio, raggiungendo </w:t>
      </w:r>
      <w:r>
        <w:rPr>
          <w:rFonts w:ascii="Times New Roman" w:eastAsia="Times New Roman" w:hAnsi="Times New Roman" w:cs="Times New Roman"/>
        </w:rPr>
        <w:t xml:space="preserve">buoni, in taluni casi ottimi, </w:t>
      </w:r>
      <w:r>
        <w:rPr>
          <w:rFonts w:ascii="Times New Roman" w:eastAsia="Times New Roman" w:hAnsi="Times New Roman" w:cs="Times New Roman"/>
          <w:color w:val="000000"/>
        </w:rPr>
        <w:t xml:space="preserve">risultati in tutte le discipline. Vi è poi, accanto a questo, un gruppo di alunni che ha lavorato con sufficiente impegno e responsabilità, pur bisognoso di continui ausili da parte del docente e </w:t>
      </w:r>
      <w:r>
        <w:rPr>
          <w:rFonts w:ascii="Times New Roman" w:eastAsia="Times New Roman" w:hAnsi="Times New Roman" w:cs="Times New Roman"/>
          <w:color w:val="000000"/>
        </w:rPr>
        <w:t xml:space="preserve">soprattutto per quanto riguarda l’asse dei saperi tecnico-scientifici, e ha acquisito livelli sufficienti, e talvolta discreti, di competenza, abilità e conoscenze. Vi è altresì un gruppo di alunni, con prerequisiti più fragili e con difficoltà nel metodo </w:t>
      </w:r>
      <w:r>
        <w:rPr>
          <w:rFonts w:ascii="Times New Roman" w:eastAsia="Times New Roman" w:hAnsi="Times New Roman" w:cs="Times New Roman"/>
          <w:color w:val="000000"/>
        </w:rPr>
        <w:t>di studio che, a causa della limitata partecipazione al dialogo didattico educativo e difficoltà nel metodo di studio, ha mostrato maggiori difficoltà nel percorso didattico del quinto anno. Pur essendo stati rilevati dei miglioramenti, permangono alcune d</w:t>
      </w:r>
      <w:r>
        <w:rPr>
          <w:rFonts w:ascii="Times New Roman" w:eastAsia="Times New Roman" w:hAnsi="Times New Roman" w:cs="Times New Roman"/>
          <w:color w:val="000000"/>
        </w:rPr>
        <w:t>ifficoltà metodologiche e logico-espressive. A tal proposito, il Consiglio di classe ha attuato tutte le strategie necessarie per supportare questi percorsi di apprendimento, diversificando le attività didattiche e lavorando, tra i vari aspetti, sulla moti</w:t>
      </w:r>
      <w:r>
        <w:rPr>
          <w:rFonts w:ascii="Times New Roman" w:eastAsia="Times New Roman" w:hAnsi="Times New Roman" w:cs="Times New Roman"/>
          <w:color w:val="000000"/>
        </w:rPr>
        <w:t>vazione e sul metodo di studio.</w:t>
      </w:r>
    </w:p>
    <w:p w:rsidR="00805BBE" w:rsidRDefault="00F35CE7">
      <w:p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Sono presenti due alunni con P. di P. per i quali si rinvia alle relazioni allegate.</w:t>
      </w:r>
    </w:p>
    <w:p w:rsidR="00805BBE" w:rsidRDefault="00805BBE">
      <w:pPr>
        <w:rPr>
          <w:rFonts w:ascii="Times New Roman" w:eastAsia="Times New Roman" w:hAnsi="Times New Roman" w:cs="Times New Roman"/>
        </w:rPr>
      </w:pPr>
    </w:p>
    <w:p w:rsidR="00805BBE" w:rsidRDefault="00F35CE7">
      <w:pPr>
        <w:pStyle w:val="Titolo1"/>
        <w:numPr>
          <w:ilvl w:val="0"/>
          <w:numId w:val="4"/>
        </w:numPr>
        <w:spacing w:before="0" w:after="120"/>
        <w:ind w:left="431" w:hanging="431"/>
        <w:rPr>
          <w:rFonts w:ascii="Times New Roman" w:eastAsia="Times New Roman" w:hAnsi="Times New Roman" w:cs="Times New Roman"/>
        </w:rPr>
      </w:pPr>
      <w:bookmarkStart w:id="4" w:name="_heading=h.3znysh7" w:colFirst="0" w:colLast="0"/>
      <w:bookmarkEnd w:id="4"/>
      <w:r>
        <w:rPr>
          <w:rFonts w:ascii="Times New Roman" w:eastAsia="Times New Roman" w:hAnsi="Times New Roman" w:cs="Times New Roman"/>
        </w:rPr>
        <w:lastRenderedPageBreak/>
        <w:t>l profilo culturale, educativo e professionale dell’Istituto Tecnico Economico</w:t>
      </w:r>
    </w:p>
    <w:p w:rsidR="00805BBE" w:rsidRDefault="00F35CE7">
      <w:pPr>
        <w:spacing w:after="120"/>
        <w:jc w:val="both"/>
        <w:rPr>
          <w:rFonts w:ascii="Times New Roman" w:eastAsia="Times New Roman" w:hAnsi="Times New Roman" w:cs="Times New Roman"/>
        </w:rPr>
      </w:pPr>
      <w:r>
        <w:rPr>
          <w:rFonts w:ascii="Times New Roman" w:eastAsia="Times New Roman" w:hAnsi="Times New Roman" w:cs="Times New Roman"/>
        </w:rPr>
        <w:t>Il profilo culturale, educativo e professionale (PECUP) del</w:t>
      </w:r>
      <w:r>
        <w:rPr>
          <w:rFonts w:ascii="Times New Roman" w:eastAsia="Times New Roman" w:hAnsi="Times New Roman" w:cs="Times New Roman"/>
        </w:rPr>
        <w:t>l’Istituto Tecnico, descritto nel D.P.R. n.88 del 15 marzo 2010, prevede quanto segue:</w:t>
      </w:r>
    </w:p>
    <w:p w:rsidR="00805BBE" w:rsidRDefault="00F35CE7">
      <w:pPr>
        <w:jc w:val="both"/>
        <w:rPr>
          <w:rFonts w:ascii="Times New Roman" w:eastAsia="Times New Roman" w:hAnsi="Times New Roman" w:cs="Times New Roman"/>
          <w:sz w:val="20"/>
          <w:szCs w:val="20"/>
        </w:rPr>
      </w:pPr>
      <w:r>
        <w:rPr>
          <w:rFonts w:ascii="Times New Roman" w:eastAsia="Times New Roman" w:hAnsi="Times New Roman" w:cs="Times New Roman"/>
        </w:rPr>
        <w:t>“L’identità degli istituti tecnici è connotata da una solida base culturale a carattere scientifico e tecnologico in linea con le indicazioni dell’Unione europea. Costru</w:t>
      </w:r>
      <w:r>
        <w:rPr>
          <w:rFonts w:ascii="Times New Roman" w:eastAsia="Times New Roman" w:hAnsi="Times New Roman" w:cs="Times New Roman"/>
        </w:rPr>
        <w:t>ita attraverso lo studio, l’approfondimento, l’applicazione di linguaggi e metodologie di carattere generale e specifico, tale identità è espressa da un numero limitato di ampi indirizzi, correlati a settori fondamentali per lo sviluppo economico e produtt</w:t>
      </w:r>
      <w:r>
        <w:rPr>
          <w:rFonts w:ascii="Times New Roman" w:eastAsia="Times New Roman" w:hAnsi="Times New Roman" w:cs="Times New Roman"/>
        </w:rPr>
        <w:t>ivo del Paese”.</w:t>
      </w:r>
    </w:p>
    <w:p w:rsidR="00805BBE" w:rsidRDefault="00F35CE7">
      <w:pPr>
        <w:pStyle w:val="Titolo2"/>
        <w:numPr>
          <w:ilvl w:val="1"/>
          <w:numId w:val="4"/>
        </w:numPr>
        <w:spacing w:before="0" w:after="240"/>
        <w:ind w:left="578" w:hanging="578"/>
        <w:rPr>
          <w:rFonts w:ascii="Times New Roman" w:eastAsia="Times New Roman" w:hAnsi="Times New Roman" w:cs="Times New Roman"/>
        </w:rPr>
      </w:pPr>
      <w:bookmarkStart w:id="5" w:name="_heading=h.2et92p0" w:colFirst="0" w:colLast="0"/>
      <w:bookmarkEnd w:id="5"/>
      <w:r>
        <w:rPr>
          <w:rFonts w:ascii="Times New Roman" w:eastAsia="Times New Roman" w:hAnsi="Times New Roman" w:cs="Times New Roman"/>
        </w:rPr>
        <w:t>Risultati di apprendimento comuni a tutti i percorsi tecnici</w:t>
      </w:r>
    </w:p>
    <w:p w:rsidR="00805BBE" w:rsidRDefault="00F35CE7">
      <w:pPr>
        <w:jc w:val="both"/>
        <w:rPr>
          <w:rFonts w:ascii="Times New Roman" w:eastAsia="Times New Roman" w:hAnsi="Times New Roman" w:cs="Times New Roman"/>
        </w:rPr>
      </w:pPr>
      <w:r>
        <w:rPr>
          <w:rFonts w:ascii="Times New Roman" w:eastAsia="Times New Roman" w:hAnsi="Times New Roman" w:cs="Times New Roman"/>
        </w:rPr>
        <w:t xml:space="preserve">A conclusione dei percorsi degli istituti tecnici, gli studenti (attraverso lo studio, le esperienze operative di laboratorio e in contesti reali, la disponibilità al confronto e </w:t>
      </w:r>
      <w:r>
        <w:rPr>
          <w:rFonts w:ascii="Times New Roman" w:eastAsia="Times New Roman" w:hAnsi="Times New Roman" w:cs="Times New Roman"/>
        </w:rPr>
        <w:t>al lavoro cooperativo, la valorizzazione della loro creatività ed autonomia) sono in grado di:</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agire in base ad un sistema di valori coerenti con i principi della Costituzione, a partire dai quali saper valutare fatti e ispirare i propri comportamenti pers</w:t>
      </w:r>
      <w:r>
        <w:rPr>
          <w:rFonts w:ascii="Times New Roman" w:eastAsia="Times New Roman" w:hAnsi="Times New Roman" w:cs="Times New Roman"/>
        </w:rPr>
        <w:t>onali e sociali;</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utilizzare gli strumenti culturali e metodologici acquisiti per porsi con atteggiamento razionale, critico e responsabile di fronte alla realtà, ai suoi fenomeni e ai suoi problemi, anche ai fini dell’apprendimento permanente;</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padroneggiar</w:t>
      </w:r>
      <w:r>
        <w:rPr>
          <w:rFonts w:ascii="Times New Roman" w:eastAsia="Times New Roman" w:hAnsi="Times New Roman" w:cs="Times New Roman"/>
        </w:rPr>
        <w:t>e il patrimonio lessicale ed espressivo della lingua italiana secondo le esigenze comunicative nei vari contesti: sociali, culturali, scientifici, economici, tecnologici;</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riconoscere le linee essenziali della storia delle idee, della cultura, della lettera</w:t>
      </w:r>
      <w:r>
        <w:rPr>
          <w:rFonts w:ascii="Times New Roman" w:eastAsia="Times New Roman" w:hAnsi="Times New Roman" w:cs="Times New Roman"/>
        </w:rPr>
        <w:t>tura, delle arti e orientarsi agevolmente fra testi e autori fondamentali, con riferimento soprattutto a tematiche di tipo scientifico, tecnologico ed economico;</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riconoscere gli aspetti geografici, ecologici, territoriali, dell’ambiente naturale ed antropi</w:t>
      </w:r>
      <w:r>
        <w:rPr>
          <w:rFonts w:ascii="Times New Roman" w:eastAsia="Times New Roman" w:hAnsi="Times New Roman" w:cs="Times New Roman"/>
        </w:rPr>
        <w:t>co, le connessioni con le strutture demografiche, economiche, sociali, culturali e le trasformazioni intervenute nel corso del tempo;</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stabilire collegamenti tra le tradizioni culturali locali, nazionali ed internazionali sia in una prospettiva intercultura</w:t>
      </w:r>
      <w:r>
        <w:rPr>
          <w:rFonts w:ascii="Times New Roman" w:eastAsia="Times New Roman" w:hAnsi="Times New Roman" w:cs="Times New Roman"/>
        </w:rPr>
        <w:t>le sia ai fini della mobilità di studio e di lavoro;</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utilizzare i linguaggi settoriali delle lingue straniere previste dai percorsi di studio per interagire in diversi ambiti e contesti di studio e di lavoro;</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riconoscere il valore e le potenzialità dei ben</w:t>
      </w:r>
      <w:r>
        <w:rPr>
          <w:rFonts w:ascii="Times New Roman" w:eastAsia="Times New Roman" w:hAnsi="Times New Roman" w:cs="Times New Roman"/>
        </w:rPr>
        <w:t>i artistici e ambientali, per una loro corretta fruizione e valorizzazione;</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individuare ed utilizzare le moderne forme di comunicazione visiva e multimediale, anche con riferimento alle strategie espressive e agli strumenti tecnici della comunicazione in r</w:t>
      </w:r>
      <w:r>
        <w:rPr>
          <w:rFonts w:ascii="Times New Roman" w:eastAsia="Times New Roman" w:hAnsi="Times New Roman" w:cs="Times New Roman"/>
        </w:rPr>
        <w:t>ete;</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riconoscere gli aspetti comunicativi, culturali e relazionali dell’espressività corporea ed esercitare in modo efficace la pratica sportiva per il benessere individuale e collettivo;</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 xml:space="preserve">collocare le scoperte scientifiche e le innovazioni tecnologiche in </w:t>
      </w:r>
      <w:r>
        <w:rPr>
          <w:rFonts w:ascii="Times New Roman" w:eastAsia="Times New Roman" w:hAnsi="Times New Roman" w:cs="Times New Roman"/>
        </w:rPr>
        <w:t>una dimensione storico culturale ed etica, nella consapevolezza della storicità dei saperi;</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utilizzare modelli appropriati per investigare su fenomeni e interpretare dati sperimentali;</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lastRenderedPageBreak/>
        <w:t>riconoscere, nei diversi campi disciplinari studiati, i criteri scienti</w:t>
      </w:r>
      <w:r>
        <w:rPr>
          <w:rFonts w:ascii="Times New Roman" w:eastAsia="Times New Roman" w:hAnsi="Times New Roman" w:cs="Times New Roman"/>
        </w:rPr>
        <w:t>fici di affidabilità delle conoscenze e delle conclusioni che vi afferiscono;</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padroneggiare il linguaggio formale e i procedimenti dimostrativi della matematica; possedere gli strumenti matematici, statistici e del calcolo delle probabilità necessari per l</w:t>
      </w:r>
      <w:r>
        <w:rPr>
          <w:rFonts w:ascii="Times New Roman" w:eastAsia="Times New Roman" w:hAnsi="Times New Roman" w:cs="Times New Roman"/>
        </w:rPr>
        <w:t>a comprensione delle discipline scientifiche e per poter operare nel campo delle scienze applicate;</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collocare il pensiero matematico e scientifico nei grandi temi dello sviluppo della storia delle idee, della cultura, delle scoperte scientifiche e delle invenzioni tecnologiche;</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utilizzare le reti e gli strumenti informatici nelle attività di studio, rice</w:t>
      </w:r>
      <w:r>
        <w:rPr>
          <w:rFonts w:ascii="Times New Roman" w:eastAsia="Times New Roman" w:hAnsi="Times New Roman" w:cs="Times New Roman"/>
        </w:rPr>
        <w:t>rca e  approfondimento disciplinare;</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padroneggiare l’uso di strumenti tecnologici con particolare attenzione alla sicurezza nei luoghi di vita e di lavoro, alla tutela della persona, dell’ambiente e del territorio;</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utilizzare, in contesti di ricerca applicata, procedure e tecniche per trovare soluzioni innovative e migliorative, in relazione ai campi di propria competenza;</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cogliere l’importanza dell’orientamento al risultato, del lavoro per obiettivi e della necessit</w:t>
      </w:r>
      <w:r>
        <w:rPr>
          <w:rFonts w:ascii="Times New Roman" w:eastAsia="Times New Roman" w:hAnsi="Times New Roman" w:cs="Times New Roman"/>
        </w:rPr>
        <w:t>à di assumere responsabilità nel rispetto dell’etica e della deontologia professionale;</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saper interpretare il proprio autonomo ruolo nel lavoro di gruppo;</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analizzare criticamente il contributo apportato dalla scienza e dalla tecnologia allo sviluppo dei sa</w:t>
      </w:r>
      <w:r>
        <w:rPr>
          <w:rFonts w:ascii="Times New Roman" w:eastAsia="Times New Roman" w:hAnsi="Times New Roman" w:cs="Times New Roman"/>
        </w:rPr>
        <w:t>peri e dei valori, al cambiamento delle condizioni di vita e dei modi di fruizione culturale;</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essere consapevole del valore sociale della propria attività, partecipando attivamente alla vita civile e culturale a livello locale, nazionale e comunitario.</w:t>
      </w:r>
    </w:p>
    <w:p w:rsidR="00805BBE" w:rsidRDefault="00805BBE">
      <w:pPr>
        <w:rPr>
          <w:rFonts w:ascii="Times New Roman" w:eastAsia="Times New Roman" w:hAnsi="Times New Roman" w:cs="Times New Roman"/>
        </w:rPr>
      </w:pPr>
    </w:p>
    <w:p w:rsidR="00805BBE" w:rsidRDefault="00F35CE7">
      <w:pPr>
        <w:pStyle w:val="Titolo2"/>
        <w:numPr>
          <w:ilvl w:val="1"/>
          <w:numId w:val="4"/>
        </w:numPr>
        <w:spacing w:before="0" w:after="240"/>
        <w:ind w:left="578" w:hanging="578"/>
        <w:rPr>
          <w:rFonts w:ascii="Times New Roman" w:eastAsia="Times New Roman" w:hAnsi="Times New Roman" w:cs="Times New Roman"/>
        </w:rPr>
      </w:pPr>
      <w:bookmarkStart w:id="6" w:name="_heading=h.tyjcwt" w:colFirst="0" w:colLast="0"/>
      <w:bookmarkEnd w:id="6"/>
      <w:r>
        <w:rPr>
          <w:rFonts w:ascii="Times New Roman" w:eastAsia="Times New Roman" w:hAnsi="Times New Roman" w:cs="Times New Roman"/>
        </w:rPr>
        <w:t>Pr</w:t>
      </w:r>
      <w:r>
        <w:rPr>
          <w:rFonts w:ascii="Times New Roman" w:eastAsia="Times New Roman" w:hAnsi="Times New Roman" w:cs="Times New Roman"/>
        </w:rPr>
        <w:t>ofilo culturale e risultati di apprendimento caratteristici dei percorsi del settore economico</w:t>
      </w:r>
    </w:p>
    <w:p w:rsidR="00805BBE" w:rsidRDefault="00F35CE7">
      <w:pPr>
        <w:jc w:val="both"/>
        <w:rPr>
          <w:rFonts w:ascii="Times New Roman" w:eastAsia="Times New Roman" w:hAnsi="Times New Roman" w:cs="Times New Roman"/>
        </w:rPr>
      </w:pPr>
      <w:r>
        <w:rPr>
          <w:rFonts w:ascii="Times New Roman" w:eastAsia="Times New Roman" w:hAnsi="Times New Roman" w:cs="Times New Roman"/>
        </w:rPr>
        <w:t>Il profilo dei percorsi del settore economico si caratterizza per la cultura tecnico-economica riferita ad ampie aree: l’economia, l’amministrazione delle impres</w:t>
      </w:r>
      <w:r>
        <w:rPr>
          <w:rFonts w:ascii="Times New Roman" w:eastAsia="Times New Roman" w:hAnsi="Times New Roman" w:cs="Times New Roman"/>
        </w:rPr>
        <w:t>e, la finanza, il marketing, l’economia sociale e il turismo.</w:t>
      </w:r>
    </w:p>
    <w:p w:rsidR="00805BBE" w:rsidRDefault="00F35CE7">
      <w:pPr>
        <w:jc w:val="both"/>
        <w:rPr>
          <w:rFonts w:ascii="Times New Roman" w:eastAsia="Times New Roman" w:hAnsi="Times New Roman" w:cs="Times New Roman"/>
        </w:rPr>
      </w:pPr>
      <w:r>
        <w:rPr>
          <w:rFonts w:ascii="Times New Roman" w:eastAsia="Times New Roman" w:hAnsi="Times New Roman" w:cs="Times New Roman"/>
        </w:rPr>
        <w:t>Gli studenti, a conclusione del percorso di studio, conoscono le tematiche relative ai macrofenomeni economico-aziendali, nazionali ed internazionali, alla normativa civilistica e fiscale, ai si</w:t>
      </w:r>
      <w:r>
        <w:rPr>
          <w:rFonts w:ascii="Times New Roman" w:eastAsia="Times New Roman" w:hAnsi="Times New Roman" w:cs="Times New Roman"/>
        </w:rPr>
        <w:t>stemi aziendali, anche con riferimento alla previsione, organizzazione, conduzione e controllo della gestione, agli strumenti di marketing, ai prodotti/servizi turistici. In particolare, sono in grado di:</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 xml:space="preserve">analizzare la realtà e i fatti concreti della vita </w:t>
      </w:r>
      <w:r>
        <w:rPr>
          <w:rFonts w:ascii="Times New Roman" w:eastAsia="Times New Roman" w:hAnsi="Times New Roman" w:cs="Times New Roman"/>
        </w:rPr>
        <w:t>quotidiana ed elaborare generalizzazioni che aiutino a spiegare i comportamenti individuali e collettivi in chiave economica;</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riconoscere la varietà e lo sviluppo storico delle forme economiche, sociali e istituzionali attraverso le categorie di sintesi fo</w:t>
      </w:r>
      <w:r>
        <w:rPr>
          <w:rFonts w:ascii="Times New Roman" w:eastAsia="Times New Roman" w:hAnsi="Times New Roman" w:cs="Times New Roman"/>
        </w:rPr>
        <w:t>rnite dall’economia e dal diritto;</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riconoscere l’interdipendenza tra fenomeni economici, sociali, istituzionali, culturali e la loro dimensione locale/globale;</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analizzare, con l’ausilio di strumenti matematici e informatici, i fenomeni economici e sociali;</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lastRenderedPageBreak/>
        <w:t>orientarsi nella normativa pubblicistica, civilistica e fiscale;</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intervenire nei sistemi aziendali con riferimento a previsione, organizzazione, conduzione e controllo di gestione;</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utilizzare gli strumenti di marketing in differenti casi e contesti;</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disti</w:t>
      </w:r>
      <w:r>
        <w:rPr>
          <w:rFonts w:ascii="Times New Roman" w:eastAsia="Times New Roman" w:hAnsi="Times New Roman" w:cs="Times New Roman"/>
        </w:rPr>
        <w:t>nguere e valutare i prodotti e i servizi aziendali, effettuando calcoli di convenienza per individuare soluzioni ottimali;</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agire nel sistema informativo dell’azienda e contribuire sia alla sua innovazione sia al suo adeguamento organizzativo e tecnologico;</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elaborare, interpretare e rappresentare efficacemente dati aziendali con il ricorso a strumenti informatici e software gestionali;</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analizzare i problemi scientifici, etici, giuridici e sociali connessi agli strumenti culturali acquisiti.</w:t>
      </w:r>
    </w:p>
    <w:p w:rsidR="00805BBE" w:rsidRDefault="00805BBE">
      <w:pPr>
        <w:jc w:val="both"/>
        <w:rPr>
          <w:rFonts w:ascii="Times New Roman" w:eastAsia="Times New Roman" w:hAnsi="Times New Roman" w:cs="Times New Roman"/>
        </w:rPr>
      </w:pPr>
    </w:p>
    <w:p w:rsidR="00805BBE" w:rsidRDefault="00F35CE7">
      <w:pPr>
        <w:jc w:val="both"/>
        <w:rPr>
          <w:rFonts w:ascii="Times New Roman" w:eastAsia="Times New Roman" w:hAnsi="Times New Roman" w:cs="Times New Roman"/>
        </w:rPr>
      </w:pPr>
      <w:r>
        <w:rPr>
          <w:rFonts w:ascii="Times New Roman" w:eastAsia="Times New Roman" w:hAnsi="Times New Roman" w:cs="Times New Roman"/>
        </w:rPr>
        <w:t>A conclusione de</w:t>
      </w:r>
      <w:r>
        <w:rPr>
          <w:rFonts w:ascii="Times New Roman" w:eastAsia="Times New Roman" w:hAnsi="Times New Roman" w:cs="Times New Roman"/>
        </w:rPr>
        <w:t xml:space="preserve">l percorso quinquennale, il Diplomato consegue i risultati di apprendimento precedentemente descritti e di seguito specificati in termini di </w:t>
      </w:r>
      <w:r>
        <w:rPr>
          <w:rFonts w:ascii="Times New Roman" w:eastAsia="Times New Roman" w:hAnsi="Times New Roman" w:cs="Times New Roman"/>
          <w:b/>
        </w:rPr>
        <w:t>competenze</w:t>
      </w:r>
      <w:r>
        <w:rPr>
          <w:rFonts w:ascii="Times New Roman" w:eastAsia="Times New Roman" w:hAnsi="Times New Roman" w:cs="Times New Roman"/>
        </w:rPr>
        <w:t>.</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Valutare fatti ed orientare i propri comportamenti in base ad un sistema di valori coerenti con i principi della Costituzione e con le carte internazionali dei diritti umani.</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Utilizzare il patrimonio lessicale ed espressivo della lingua italiana secondo le</w:t>
      </w:r>
      <w:r>
        <w:rPr>
          <w:rFonts w:ascii="Times New Roman" w:eastAsia="Times New Roman" w:hAnsi="Times New Roman" w:cs="Times New Roman"/>
        </w:rPr>
        <w:t xml:space="preserve"> esigenze comunicative nei vari contesti: sociali, culturali, scientifici, economici, tecnologici.</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Stabilire collegamenti tra le tradizioni culturali locali, nazionali ed internazionali, sia in una prospettiva interculturale sia ai fini della mobilità di s</w:t>
      </w:r>
      <w:r>
        <w:rPr>
          <w:rFonts w:ascii="Times New Roman" w:eastAsia="Times New Roman" w:hAnsi="Times New Roman" w:cs="Times New Roman"/>
        </w:rPr>
        <w:t>tudio e di lavoro.</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Utilizzare gli strumenti culturali e metodologici per porsi con atteggiamento razionale, critico e responsabile di fronte alla realtà, ai suoi fenomeni, ai suoi problemi, anche ai fini dell’apprendimento permanente.</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Riconoscere gli aspet</w:t>
      </w:r>
      <w:r>
        <w:rPr>
          <w:rFonts w:ascii="Times New Roman" w:eastAsia="Times New Roman" w:hAnsi="Times New Roman" w:cs="Times New Roman"/>
        </w:rPr>
        <w:t>ti geografici, ecologici, territoriali dell’ambiente naturale ed antropico, le connessioni con le strutture demografiche, economiche, sociali, culturali e le trasformazioni intervenute nel corso del tempo.</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Riconoscere il valore e le potenzialità dei beni a</w:t>
      </w:r>
      <w:r>
        <w:rPr>
          <w:rFonts w:ascii="Times New Roman" w:eastAsia="Times New Roman" w:hAnsi="Times New Roman" w:cs="Times New Roman"/>
        </w:rPr>
        <w:t>rtistici e ambientali, per una loro corretta fruizione e valorizzazione.</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Utilizzare e produrre strumenti di comunicazione visiva e multimediale, anche con riferimento alle strategie espressive e agli strumenti tecnici della comunicazione in rete.</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Padronegg</w:t>
      </w:r>
      <w:r>
        <w:rPr>
          <w:rFonts w:ascii="Times New Roman" w:eastAsia="Times New Roman" w:hAnsi="Times New Roman" w:cs="Times New Roman"/>
        </w:rPr>
        <w:t>iare la lingua inglese e, ove prevista, un’altra lingua comunitaria per scopi comunicativi e utilizzare i linguaggi settoriali relativi ai percorsi di studio, per interagire in diversi ambiti e contesti professionali, al livello B2 del quadro comune europe</w:t>
      </w:r>
      <w:r>
        <w:rPr>
          <w:rFonts w:ascii="Times New Roman" w:eastAsia="Times New Roman" w:hAnsi="Times New Roman" w:cs="Times New Roman"/>
        </w:rPr>
        <w:t>o di riferimento per le lingue (QCER).</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Riconoscere gli aspetti comunicativi, culturali e relazionali dell’espressività corporea e l’importanza che riveste la pratica dell’attività motorio-sportiva per il benessere individuale e collettivo.</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Utilizzare il li</w:t>
      </w:r>
      <w:r>
        <w:rPr>
          <w:rFonts w:ascii="Times New Roman" w:eastAsia="Times New Roman" w:hAnsi="Times New Roman" w:cs="Times New Roman"/>
        </w:rPr>
        <w:t>nguaggio e i metodi propri della matematica per organizzare e valutare adeguatamente informazioni qualitative e quantitative.</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lastRenderedPageBreak/>
        <w:t>Utilizzare le strategie del pensiero razionale negli aspetti dialettici e algoritmici per affrontare situazioni problematiche, ela</w:t>
      </w:r>
      <w:r>
        <w:rPr>
          <w:rFonts w:ascii="Times New Roman" w:eastAsia="Times New Roman" w:hAnsi="Times New Roman" w:cs="Times New Roman"/>
        </w:rPr>
        <w:t>borando opportune soluzioni.</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Utilizzare i concetti e i modelli delle scienze sperimentali per investigare fenomeni sociali e naturali e per interpretare dati.</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Utilizzare le reti e gli strumenti informatici nelle attività di studio, ricerca e approfondiment</w:t>
      </w:r>
      <w:r>
        <w:rPr>
          <w:rFonts w:ascii="Times New Roman" w:eastAsia="Times New Roman" w:hAnsi="Times New Roman" w:cs="Times New Roman"/>
        </w:rPr>
        <w:t>o disciplinare.</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Analizzare il valore, i limiti e i rischi delle varie soluzioni tecniche per la vita sociale e culturale con particolare attenzione alla sicurezza nei luoghi di vita e di lavoro, alla tutela della persona, dell’ambiente e del territorio.</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Co</w:t>
      </w:r>
      <w:r>
        <w:rPr>
          <w:rFonts w:ascii="Times New Roman" w:eastAsia="Times New Roman" w:hAnsi="Times New Roman" w:cs="Times New Roman"/>
        </w:rPr>
        <w:t>rrelare la conoscenza storica generale agli sviluppi delle scienze, delle tecnologie e delle tecniche negli specifici campi professionali di riferimento.</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Identificare e applicare le metodologie e le tecniche della gestione per progetti.</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 xml:space="preserve">Redigere relazioni </w:t>
      </w:r>
      <w:r>
        <w:rPr>
          <w:rFonts w:ascii="Times New Roman" w:eastAsia="Times New Roman" w:hAnsi="Times New Roman" w:cs="Times New Roman"/>
        </w:rPr>
        <w:t>tecniche e documentare le attività individuali e di gruppo relative a situazioni professionali.</w:t>
      </w:r>
    </w:p>
    <w:p w:rsidR="00805BBE" w:rsidRDefault="00F35CE7">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Individuare e utilizzare gli strumenti di comunicazione e di team working più appropriati per intervenire nei contesti organizzativi e professionali di riferime</w:t>
      </w:r>
      <w:r>
        <w:rPr>
          <w:rFonts w:ascii="Times New Roman" w:eastAsia="Times New Roman" w:hAnsi="Times New Roman" w:cs="Times New Roman"/>
        </w:rPr>
        <w:t>nto.</w:t>
      </w:r>
    </w:p>
    <w:p w:rsidR="00805BBE" w:rsidRDefault="00F35CE7">
      <w:pPr>
        <w:pStyle w:val="Titolo2"/>
        <w:numPr>
          <w:ilvl w:val="1"/>
          <w:numId w:val="4"/>
        </w:numPr>
        <w:spacing w:before="0" w:after="240"/>
        <w:ind w:left="578" w:hanging="578"/>
        <w:rPr>
          <w:rFonts w:ascii="Times New Roman" w:eastAsia="Times New Roman" w:hAnsi="Times New Roman" w:cs="Times New Roman"/>
        </w:rPr>
      </w:pPr>
      <w:bookmarkStart w:id="7" w:name="_heading=h.3dy6vkm" w:colFirst="0" w:colLast="0"/>
      <w:bookmarkEnd w:id="7"/>
      <w:r>
        <w:br w:type="column"/>
      </w:r>
      <w:r>
        <w:rPr>
          <w:rFonts w:ascii="Times New Roman" w:eastAsia="Times New Roman" w:hAnsi="Times New Roman" w:cs="Times New Roman"/>
        </w:rPr>
        <w:lastRenderedPageBreak/>
        <w:t>isultati di apprendimento caratteristici dell’indirizzo A.F.M. – articolazione “Sistemi Informativi Aziendali”</w:t>
      </w:r>
    </w:p>
    <w:p w:rsidR="00805BBE" w:rsidRDefault="00F35CE7">
      <w:pPr>
        <w:jc w:val="both"/>
        <w:rPr>
          <w:rFonts w:ascii="Times New Roman" w:eastAsia="Times New Roman" w:hAnsi="Times New Roman" w:cs="Times New Roman"/>
        </w:rPr>
      </w:pPr>
      <w:r>
        <w:rPr>
          <w:rFonts w:ascii="Times New Roman" w:eastAsia="Times New Roman" w:hAnsi="Times New Roman" w:cs="Times New Roman"/>
        </w:rPr>
        <w:t xml:space="preserve">Nell’articolazione </w:t>
      </w:r>
      <w:r>
        <w:rPr>
          <w:rFonts w:ascii="Times New Roman" w:eastAsia="Times New Roman" w:hAnsi="Times New Roman" w:cs="Times New Roman"/>
          <w:i/>
        </w:rPr>
        <w:t>“Sistemi informativi aziendali”</w:t>
      </w:r>
      <w:r>
        <w:rPr>
          <w:rFonts w:ascii="Times New Roman" w:eastAsia="Times New Roman" w:hAnsi="Times New Roman" w:cs="Times New Roman"/>
        </w:rPr>
        <w:t>, il profilo si caratterizza per il riferimento sia all’ambito della gestione del sistema informativo aziendale sia alla valutazione, alla scelta e all’adattamento di software applicativi. Tali attività sono tese a migliorare l’efficienza aziendale attrave</w:t>
      </w:r>
      <w:r>
        <w:rPr>
          <w:rFonts w:ascii="Times New Roman" w:eastAsia="Times New Roman" w:hAnsi="Times New Roman" w:cs="Times New Roman"/>
        </w:rPr>
        <w:t>rso la realizzazione di nuove procedure, con particolare riguardo al sistema di archiviazione, all’organizzazione della comunicazione in rete e alla sicurezza informatica.</w:t>
      </w:r>
    </w:p>
    <w:p w:rsidR="00805BBE" w:rsidRDefault="00F35CE7">
      <w:pPr>
        <w:jc w:val="both"/>
        <w:rPr>
          <w:rFonts w:ascii="Times New Roman" w:eastAsia="Times New Roman" w:hAnsi="Times New Roman" w:cs="Times New Roman"/>
        </w:rPr>
      </w:pPr>
      <w:r>
        <w:rPr>
          <w:rFonts w:ascii="Times New Roman" w:eastAsia="Times New Roman" w:hAnsi="Times New Roman" w:cs="Times New Roman"/>
        </w:rPr>
        <w:t xml:space="preserve">A conclusione del percorso quinquennale, il Diplomato </w:t>
      </w:r>
      <w:r>
        <w:rPr>
          <w:rFonts w:ascii="Times New Roman" w:eastAsia="Times New Roman" w:hAnsi="Times New Roman" w:cs="Times New Roman"/>
          <w:b/>
        </w:rPr>
        <w:t>nell’indirizzo “Amministrazion</w:t>
      </w:r>
      <w:r>
        <w:rPr>
          <w:rFonts w:ascii="Times New Roman" w:eastAsia="Times New Roman" w:hAnsi="Times New Roman" w:cs="Times New Roman"/>
          <w:b/>
        </w:rPr>
        <w:t>e, Finanza e Marketing”</w:t>
      </w:r>
      <w:r>
        <w:rPr>
          <w:rFonts w:ascii="Times New Roman" w:eastAsia="Times New Roman" w:hAnsi="Times New Roman" w:cs="Times New Roman"/>
        </w:rPr>
        <w:t xml:space="preserve"> articolazione “</w:t>
      </w:r>
      <w:r>
        <w:rPr>
          <w:rFonts w:ascii="Times New Roman" w:eastAsia="Times New Roman" w:hAnsi="Times New Roman" w:cs="Times New Roman"/>
          <w:b/>
        </w:rPr>
        <w:t>Sistemi informativi aziendali</w:t>
      </w:r>
      <w:r>
        <w:rPr>
          <w:rFonts w:ascii="Times New Roman" w:eastAsia="Times New Roman" w:hAnsi="Times New Roman" w:cs="Times New Roman"/>
        </w:rPr>
        <w:t xml:space="preserve">” consegue i risultati di apprendimento precedentemente descritti di seguito specificati in termini di </w:t>
      </w:r>
      <w:r>
        <w:rPr>
          <w:rFonts w:ascii="Times New Roman" w:eastAsia="Times New Roman" w:hAnsi="Times New Roman" w:cs="Times New Roman"/>
          <w:b/>
        </w:rPr>
        <w:t>competenze</w:t>
      </w:r>
      <w:r>
        <w:rPr>
          <w:rFonts w:ascii="Times New Roman" w:eastAsia="Times New Roman" w:hAnsi="Times New Roman" w:cs="Times New Roman"/>
        </w:rPr>
        <w:t>:</w:t>
      </w:r>
    </w:p>
    <w:p w:rsidR="00805BBE" w:rsidRDefault="00F35CE7">
      <w:pPr>
        <w:numPr>
          <w:ilvl w:val="0"/>
          <w:numId w:val="1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Riconoscere e interpretare:</w:t>
      </w:r>
    </w:p>
    <w:p w:rsidR="00805BBE" w:rsidRDefault="00F35CE7">
      <w:pPr>
        <w:numPr>
          <w:ilvl w:val="1"/>
          <w:numId w:val="1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le tendenze dei mercati locali, nazionali e globali anche per coglierne le ripercussioni in un dato contesto;</w:t>
      </w:r>
    </w:p>
    <w:p w:rsidR="00805BBE" w:rsidRDefault="00F35CE7">
      <w:pPr>
        <w:numPr>
          <w:ilvl w:val="1"/>
          <w:numId w:val="1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i macrofenomeni economici nazionali e internazionali per connetterli alla specificità di un’azienda;</w:t>
      </w:r>
    </w:p>
    <w:p w:rsidR="00805BBE" w:rsidRDefault="00F35CE7">
      <w:pPr>
        <w:numPr>
          <w:ilvl w:val="1"/>
          <w:numId w:val="1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i cambiamenti dei sistemi economici nella dim</w:t>
      </w:r>
      <w:r>
        <w:rPr>
          <w:rFonts w:ascii="Times New Roman" w:eastAsia="Times New Roman" w:hAnsi="Times New Roman" w:cs="Times New Roman"/>
          <w:color w:val="000000"/>
        </w:rPr>
        <w:t>ensione diacronica attraverso il confronto fra epoche storiche e nella dimensione sincronica attraverso il confronto fra aree geografiche e culture diverse.</w:t>
      </w:r>
    </w:p>
    <w:p w:rsidR="00805BBE" w:rsidRDefault="00F35CE7">
      <w:pPr>
        <w:numPr>
          <w:ilvl w:val="0"/>
          <w:numId w:val="1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Individuare e accedere alla normativa pubblicistica, civilistica e fiscale con particolare riferime</w:t>
      </w:r>
      <w:r>
        <w:rPr>
          <w:rFonts w:ascii="Times New Roman" w:eastAsia="Times New Roman" w:hAnsi="Times New Roman" w:cs="Times New Roman"/>
          <w:color w:val="000000"/>
        </w:rPr>
        <w:t>nto alle attività aziendali.</w:t>
      </w:r>
    </w:p>
    <w:p w:rsidR="00805BBE" w:rsidRDefault="00F35CE7">
      <w:pPr>
        <w:numPr>
          <w:ilvl w:val="0"/>
          <w:numId w:val="1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Interpretare i sistemi aziendali nei loro modelli, processi e flussi informativi con riferimento alle differenti tipologie di imprese.</w:t>
      </w:r>
    </w:p>
    <w:p w:rsidR="00805BBE" w:rsidRDefault="00F35CE7">
      <w:pPr>
        <w:numPr>
          <w:ilvl w:val="0"/>
          <w:numId w:val="1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Riconoscere i diversi modelli organizzativi aziendali, documentare le procedure e ricercare </w:t>
      </w:r>
      <w:r>
        <w:rPr>
          <w:rFonts w:ascii="Times New Roman" w:eastAsia="Times New Roman" w:hAnsi="Times New Roman" w:cs="Times New Roman"/>
          <w:color w:val="000000"/>
        </w:rPr>
        <w:t>soluzioni efficaci rispetto a situazioni date.</w:t>
      </w:r>
    </w:p>
    <w:p w:rsidR="00805BBE" w:rsidRDefault="00F35CE7">
      <w:pPr>
        <w:numPr>
          <w:ilvl w:val="0"/>
          <w:numId w:val="1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Individuare le caratteristiche del mercato del lavoro e collaborare alla gestione delle risorse umane. </w:t>
      </w:r>
    </w:p>
    <w:p w:rsidR="00805BBE" w:rsidRDefault="00F35CE7">
      <w:pPr>
        <w:numPr>
          <w:ilvl w:val="0"/>
          <w:numId w:val="1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Gestire il sistema delle rilevazioni aziendali con l’ausilio di programmi di contabilità integrata.</w:t>
      </w:r>
    </w:p>
    <w:p w:rsidR="00805BBE" w:rsidRDefault="00F35CE7">
      <w:pPr>
        <w:numPr>
          <w:ilvl w:val="0"/>
          <w:numId w:val="1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Appli</w:t>
      </w:r>
      <w:r>
        <w:rPr>
          <w:rFonts w:ascii="Times New Roman" w:eastAsia="Times New Roman" w:hAnsi="Times New Roman" w:cs="Times New Roman"/>
          <w:color w:val="000000"/>
        </w:rPr>
        <w:t>care i principi e gli strumenti della programmazione e del controllo di gestione, analizzandone i risultati.</w:t>
      </w:r>
    </w:p>
    <w:p w:rsidR="00805BBE" w:rsidRDefault="00F35CE7">
      <w:pPr>
        <w:numPr>
          <w:ilvl w:val="0"/>
          <w:numId w:val="1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Inquadrare l’attività di marketing nel ciclo di vita dell’azienda e realizzare applicazioni con riferimento a specifici contesti e diverse politich</w:t>
      </w:r>
      <w:r>
        <w:rPr>
          <w:rFonts w:ascii="Times New Roman" w:eastAsia="Times New Roman" w:hAnsi="Times New Roman" w:cs="Times New Roman"/>
          <w:color w:val="000000"/>
        </w:rPr>
        <w:t>e di mercato.</w:t>
      </w:r>
    </w:p>
    <w:p w:rsidR="00805BBE" w:rsidRDefault="00F35CE7">
      <w:pPr>
        <w:numPr>
          <w:ilvl w:val="0"/>
          <w:numId w:val="1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Orientarsi nel mercato dei prodotti assicurativo-finanziari, anche per collaborare nella ricerca di soluzioni economicamente vantaggiose.</w:t>
      </w:r>
    </w:p>
    <w:p w:rsidR="00805BBE" w:rsidRDefault="00F35CE7">
      <w:pPr>
        <w:numPr>
          <w:ilvl w:val="0"/>
          <w:numId w:val="1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Utilizzare i sistemi informativi aziendali e gli strumenti di comunicazione integrata d’impresa, per rea</w:t>
      </w:r>
      <w:r>
        <w:rPr>
          <w:rFonts w:ascii="Times New Roman" w:eastAsia="Times New Roman" w:hAnsi="Times New Roman" w:cs="Times New Roman"/>
          <w:color w:val="000000"/>
        </w:rPr>
        <w:t xml:space="preserve">lizzare attività comunicative con riferimento a differenti contesti. </w:t>
      </w:r>
    </w:p>
    <w:p w:rsidR="00805BBE" w:rsidRDefault="00F35CE7">
      <w:pPr>
        <w:numPr>
          <w:ilvl w:val="0"/>
          <w:numId w:val="12"/>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Analizzare e produrre i documenti relativi alla rendicontazione sociale e ambientale, alla luce dei criteri sulla responsabilità sociale d’impresa.</w:t>
      </w:r>
    </w:p>
    <w:p w:rsidR="00805BBE" w:rsidRDefault="00805BBE">
      <w:pPr>
        <w:rPr>
          <w:rFonts w:ascii="Times New Roman" w:eastAsia="Times New Roman" w:hAnsi="Times New Roman" w:cs="Times New Roman"/>
        </w:rPr>
      </w:pPr>
    </w:p>
    <w:p w:rsidR="00805BBE" w:rsidRDefault="00F35CE7">
      <w:pPr>
        <w:pStyle w:val="Titolo1"/>
        <w:numPr>
          <w:ilvl w:val="0"/>
          <w:numId w:val="4"/>
        </w:numPr>
        <w:spacing w:before="0" w:after="240"/>
        <w:ind w:left="431" w:hanging="431"/>
        <w:rPr>
          <w:rFonts w:ascii="Times New Roman" w:eastAsia="Times New Roman" w:hAnsi="Times New Roman" w:cs="Times New Roman"/>
        </w:rPr>
      </w:pPr>
      <w:bookmarkStart w:id="8" w:name="_heading=h.1t3h5sf" w:colFirst="0" w:colLast="0"/>
      <w:bookmarkEnd w:id="8"/>
      <w:r>
        <w:br w:type="column"/>
      </w:r>
      <w:r>
        <w:rPr>
          <w:rFonts w:ascii="Times New Roman" w:eastAsia="Times New Roman" w:hAnsi="Times New Roman" w:cs="Times New Roman"/>
        </w:rPr>
        <w:lastRenderedPageBreak/>
        <w:t>Obiettivi formativi PTOF</w:t>
      </w:r>
    </w:p>
    <w:p w:rsidR="00805BBE" w:rsidRDefault="00F35CE7">
      <w:pPr>
        <w:widowControl w:val="0"/>
        <w:pBdr>
          <w:top w:val="nil"/>
          <w:left w:val="nil"/>
          <w:bottom w:val="nil"/>
          <w:right w:val="nil"/>
          <w:between w:val="nil"/>
        </w:pBdr>
        <w:spacing w:after="0"/>
        <w:ind w:left="-11"/>
        <w:rPr>
          <w:rFonts w:ascii="Times New Roman" w:eastAsia="Times New Roman" w:hAnsi="Times New Roman" w:cs="Times New Roman"/>
          <w:color w:val="000000"/>
        </w:rPr>
      </w:pPr>
      <w:r>
        <w:rPr>
          <w:rFonts w:ascii="Times New Roman" w:eastAsia="Times New Roman" w:hAnsi="Times New Roman" w:cs="Times New Roman"/>
          <w:color w:val="000000"/>
        </w:rPr>
        <w:t>Gli obiettivi formativi individuati come prioritari nel PTOF di Istituto sono:</w:t>
      </w:r>
    </w:p>
    <w:p w:rsidR="00805BBE" w:rsidRDefault="00F35CE7">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costruire la scuola come comunità di vita, di conoscenza, di studio, di lavoro e di accoglienza;</w:t>
      </w:r>
    </w:p>
    <w:p w:rsidR="00805BBE" w:rsidRDefault="00F35CE7">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sviluppare le competenze in materia di cittadinanza attiva e democratica attrave</w:t>
      </w:r>
      <w:r>
        <w:rPr>
          <w:rFonts w:ascii="Times New Roman" w:eastAsia="Times New Roman" w:hAnsi="Times New Roman" w:cs="Times New Roman"/>
          <w:color w:val="000000"/>
        </w:rPr>
        <w:t>rso la valorizzazione dell'educazione interculturale e alla pace, il rispetto delle differenze e il dialogo tra le culture, il sostegno dell'assunzione di responsabilità nonché della solidarietà e della cura dei beni comuni e della consapevolezza dei dirit</w:t>
      </w:r>
      <w:r>
        <w:rPr>
          <w:rFonts w:ascii="Times New Roman" w:eastAsia="Times New Roman" w:hAnsi="Times New Roman" w:cs="Times New Roman"/>
          <w:color w:val="000000"/>
        </w:rPr>
        <w:t xml:space="preserve">ti e dei doveri; </w:t>
      </w:r>
    </w:p>
    <w:p w:rsidR="00805BBE" w:rsidRDefault="00F35CE7">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sviluppare comportamenti responsabili ispirati alla conoscenza e al rispetto della legalità, della sostenibilità ambientale, dei beni paesaggistici, del patrimonio e delle attività culturali;</w:t>
      </w:r>
    </w:p>
    <w:p w:rsidR="00805BBE" w:rsidRDefault="00F35CE7">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potenziare le discipline motorie e sviluppare </w:t>
      </w:r>
      <w:r>
        <w:rPr>
          <w:rFonts w:ascii="Times New Roman" w:eastAsia="Times New Roman" w:hAnsi="Times New Roman" w:cs="Times New Roman"/>
          <w:color w:val="000000"/>
        </w:rPr>
        <w:t>comportamenti ispirati a uno stile di vita sano, con particolare riferimento all'alimentazione, all'educazione fisica e allo sport, e attenzione alla tutela del diritto allo studio degli studenti praticanti attività sportiva agonistica;</w:t>
      </w:r>
    </w:p>
    <w:p w:rsidR="00805BBE" w:rsidRDefault="00F35CE7">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educare all'utilizz</w:t>
      </w:r>
      <w:r>
        <w:rPr>
          <w:rFonts w:ascii="Times New Roman" w:eastAsia="Times New Roman" w:hAnsi="Times New Roman" w:cs="Times New Roman"/>
          <w:color w:val="000000"/>
        </w:rPr>
        <w:t xml:space="preserve">o critico e consapevole dei social network e dei media; </w:t>
      </w:r>
    </w:p>
    <w:p w:rsidR="00805BBE" w:rsidRDefault="00F35CE7">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prevenire ogni forma di discriminazione e del bullismo, anche informatico;</w:t>
      </w:r>
    </w:p>
    <w:p w:rsidR="00805BBE" w:rsidRDefault="00F35CE7">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valorizzare e potenziare le competenze linguistiche nonché quelle matematico-logiche e scientifiche;</w:t>
      </w:r>
    </w:p>
    <w:p w:rsidR="00805BBE" w:rsidRDefault="00F35CE7">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sviluppare le competenze digitali degli studenti.</w:t>
      </w:r>
    </w:p>
    <w:p w:rsidR="00805BBE" w:rsidRDefault="00805BBE">
      <w:pPr>
        <w:rPr>
          <w:rFonts w:ascii="Times New Roman" w:eastAsia="Times New Roman" w:hAnsi="Times New Roman" w:cs="Times New Roman"/>
        </w:rPr>
      </w:pPr>
    </w:p>
    <w:p w:rsidR="00805BBE" w:rsidRDefault="00F35CE7">
      <w:pPr>
        <w:pStyle w:val="Titolo1"/>
        <w:numPr>
          <w:ilvl w:val="0"/>
          <w:numId w:val="4"/>
        </w:numPr>
        <w:spacing w:before="360"/>
        <w:ind w:left="431" w:hanging="431"/>
        <w:rPr>
          <w:rFonts w:ascii="Times New Roman" w:eastAsia="Times New Roman" w:hAnsi="Times New Roman" w:cs="Times New Roman"/>
        </w:rPr>
      </w:pPr>
      <w:bookmarkStart w:id="9" w:name="_heading=h.4d34og8" w:colFirst="0" w:colLast="0"/>
      <w:bookmarkEnd w:id="9"/>
      <w:r>
        <w:br w:type="column"/>
      </w:r>
      <w:r>
        <w:rPr>
          <w:rFonts w:ascii="Times New Roman" w:eastAsia="Times New Roman" w:hAnsi="Times New Roman" w:cs="Times New Roman"/>
        </w:rPr>
        <w:lastRenderedPageBreak/>
        <w:t>Il Percorso formativo realizzato</w:t>
      </w:r>
    </w:p>
    <w:p w:rsidR="00805BBE" w:rsidRDefault="00F35CE7">
      <w:pPr>
        <w:pStyle w:val="Titolo2"/>
        <w:numPr>
          <w:ilvl w:val="1"/>
          <w:numId w:val="4"/>
        </w:numPr>
        <w:spacing w:before="0" w:after="240"/>
        <w:ind w:left="578" w:hanging="578"/>
        <w:rPr>
          <w:rFonts w:ascii="Times New Roman" w:eastAsia="Times New Roman" w:hAnsi="Times New Roman" w:cs="Times New Roman"/>
        </w:rPr>
      </w:pPr>
      <w:bookmarkStart w:id="10" w:name="_heading=h.2s8eyo1" w:colFirst="0" w:colLast="0"/>
      <w:bookmarkEnd w:id="10"/>
      <w:r>
        <w:rPr>
          <w:rFonts w:ascii="Times New Roman" w:eastAsia="Times New Roman" w:hAnsi="Times New Roman" w:cs="Times New Roman"/>
        </w:rPr>
        <w:t>Orientamenti metodologici e organizzativi comuni</w:t>
      </w:r>
    </w:p>
    <w:p w:rsidR="00805BBE" w:rsidRDefault="00F3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rPr>
      </w:pPr>
      <w:r>
        <w:rPr>
          <w:rFonts w:ascii="Times New Roman" w:eastAsia="Times New Roman" w:hAnsi="Times New Roman" w:cs="Times New Roman"/>
        </w:rPr>
        <w:t xml:space="preserve">Per raggiungere i risultati previsti dal profilo culturale, educativo e professionale sono stati valorizzati: </w:t>
      </w:r>
    </w:p>
    <w:p w:rsidR="00805BBE" w:rsidRDefault="00F35CE7">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il pensiero operativo; </w:t>
      </w:r>
    </w:p>
    <w:p w:rsidR="00805BBE" w:rsidRDefault="00F35CE7">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l’analisi e la risoluzione di problemi; </w:t>
      </w:r>
    </w:p>
    <w:p w:rsidR="00805BBE" w:rsidRDefault="00F35CE7">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il lavoro cooperativo per progetti;  </w:t>
      </w:r>
    </w:p>
    <w:p w:rsidR="00805BBE" w:rsidRDefault="00F35CE7">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l’uso di modelli di simulazione e di linguaggi specifici.</w:t>
      </w:r>
    </w:p>
    <w:p w:rsidR="00805BBE" w:rsidRDefault="00F35CE7">
      <w:pPr>
        <w:spacing w:after="0"/>
        <w:rPr>
          <w:rFonts w:ascii="Times New Roman" w:eastAsia="Times New Roman" w:hAnsi="Times New Roman" w:cs="Times New Roman"/>
        </w:rPr>
      </w:pPr>
      <w:r>
        <w:rPr>
          <w:rFonts w:ascii="Times New Roman" w:eastAsia="Times New Roman" w:hAnsi="Times New Roman" w:cs="Times New Roman"/>
        </w:rPr>
        <w:t xml:space="preserve">Gli </w:t>
      </w:r>
      <w:r>
        <w:rPr>
          <w:rFonts w:ascii="Times New Roman" w:eastAsia="Times New Roman" w:hAnsi="Times New Roman" w:cs="Times New Roman"/>
          <w:b/>
        </w:rPr>
        <w:t>ambienti</w:t>
      </w:r>
      <w:r>
        <w:rPr>
          <w:rFonts w:ascii="Times New Roman" w:eastAsia="Times New Roman" w:hAnsi="Times New Roman" w:cs="Times New Roman"/>
        </w:rPr>
        <w:t xml:space="preserve"> utilizzati per le attività didattiche sono stati: </w:t>
      </w:r>
    </w:p>
    <w:p w:rsidR="00805BBE" w:rsidRDefault="00F35CE7">
      <w:pPr>
        <w:numPr>
          <w:ilvl w:val="0"/>
          <w:numId w:val="1"/>
        </w:numPr>
        <w:spacing w:after="0"/>
        <w:rPr>
          <w:rFonts w:ascii="Times New Roman" w:eastAsia="Times New Roman" w:hAnsi="Times New Roman" w:cs="Times New Roman"/>
        </w:rPr>
      </w:pPr>
      <w:r>
        <w:rPr>
          <w:rFonts w:ascii="Times New Roman" w:eastAsia="Times New Roman" w:hAnsi="Times New Roman" w:cs="Times New Roman"/>
        </w:rPr>
        <w:t xml:space="preserve">l’aula </w:t>
      </w:r>
    </w:p>
    <w:p w:rsidR="00805BBE" w:rsidRDefault="00F35CE7">
      <w:pPr>
        <w:numPr>
          <w:ilvl w:val="0"/>
          <w:numId w:val="1"/>
        </w:numPr>
        <w:spacing w:after="0"/>
        <w:rPr>
          <w:rFonts w:ascii="Times New Roman" w:eastAsia="Times New Roman" w:hAnsi="Times New Roman" w:cs="Times New Roman"/>
        </w:rPr>
      </w:pPr>
      <w:r>
        <w:rPr>
          <w:rFonts w:ascii="Times New Roman" w:eastAsia="Times New Roman" w:hAnsi="Times New Roman" w:cs="Times New Roman"/>
        </w:rPr>
        <w:t xml:space="preserve">i laboratori </w:t>
      </w:r>
    </w:p>
    <w:p w:rsidR="00805BBE" w:rsidRDefault="00F35CE7">
      <w:pPr>
        <w:numPr>
          <w:ilvl w:val="0"/>
          <w:numId w:val="1"/>
        </w:numPr>
        <w:spacing w:after="0"/>
        <w:rPr>
          <w:rFonts w:ascii="Times New Roman" w:eastAsia="Times New Roman" w:hAnsi="Times New Roman" w:cs="Times New Roman"/>
        </w:rPr>
      </w:pPr>
      <w:r>
        <w:rPr>
          <w:rFonts w:ascii="Times New Roman" w:eastAsia="Times New Roman" w:hAnsi="Times New Roman" w:cs="Times New Roman"/>
        </w:rPr>
        <w:t xml:space="preserve">la palestra </w:t>
      </w:r>
    </w:p>
    <w:p w:rsidR="00805BBE" w:rsidRDefault="00F35CE7">
      <w:pPr>
        <w:numPr>
          <w:ilvl w:val="0"/>
          <w:numId w:val="1"/>
        </w:numPr>
        <w:spacing w:after="0"/>
        <w:rPr>
          <w:rFonts w:ascii="Times New Roman" w:eastAsia="Times New Roman" w:hAnsi="Times New Roman" w:cs="Times New Roman"/>
        </w:rPr>
      </w:pPr>
      <w:bookmarkStart w:id="11" w:name="_heading=h.17dp8vu" w:colFirst="0" w:colLast="0"/>
      <w:bookmarkEnd w:id="11"/>
      <w:r>
        <w:rPr>
          <w:rFonts w:ascii="Times New Roman" w:eastAsia="Times New Roman" w:hAnsi="Times New Roman" w:cs="Times New Roman"/>
        </w:rPr>
        <w:t>la biblioteca.</w:t>
      </w:r>
    </w:p>
    <w:p w:rsidR="00805BBE" w:rsidRDefault="00805BBE">
      <w:pPr>
        <w:spacing w:after="0"/>
        <w:jc w:val="both"/>
        <w:rPr>
          <w:rFonts w:ascii="Times New Roman" w:eastAsia="Times New Roman" w:hAnsi="Times New Roman" w:cs="Times New Roman"/>
          <w:sz w:val="16"/>
          <w:szCs w:val="16"/>
        </w:rPr>
      </w:pPr>
    </w:p>
    <w:p w:rsidR="00805BBE" w:rsidRDefault="00F35CE7">
      <w:pPr>
        <w:spacing w:after="0"/>
        <w:jc w:val="both"/>
        <w:rPr>
          <w:rFonts w:ascii="Times New Roman" w:eastAsia="Times New Roman" w:hAnsi="Times New Roman" w:cs="Times New Roman"/>
        </w:rPr>
      </w:pPr>
      <w:r>
        <w:rPr>
          <w:rFonts w:ascii="Times New Roman" w:eastAsia="Times New Roman" w:hAnsi="Times New Roman" w:cs="Times New Roman"/>
        </w:rPr>
        <w:t xml:space="preserve">Sono stati utilizzati i seguenti </w:t>
      </w:r>
      <w:r>
        <w:rPr>
          <w:rFonts w:ascii="Times New Roman" w:eastAsia="Times New Roman" w:hAnsi="Times New Roman" w:cs="Times New Roman"/>
          <w:b/>
        </w:rPr>
        <w:t>strumenti</w:t>
      </w:r>
      <w:r>
        <w:rPr>
          <w:rFonts w:ascii="Times New Roman" w:eastAsia="Times New Roman" w:hAnsi="Times New Roman" w:cs="Times New Roman"/>
        </w:rPr>
        <w:t>:</w:t>
      </w:r>
    </w:p>
    <w:p w:rsidR="00805BBE" w:rsidRDefault="00F35CE7">
      <w:pPr>
        <w:numPr>
          <w:ilvl w:val="0"/>
          <w:numId w:val="13"/>
        </w:numPr>
        <w:spacing w:after="0"/>
        <w:jc w:val="both"/>
        <w:rPr>
          <w:rFonts w:ascii="Times New Roman" w:eastAsia="Times New Roman" w:hAnsi="Times New Roman" w:cs="Times New Roman"/>
        </w:rPr>
      </w:pPr>
      <w:r>
        <w:rPr>
          <w:rFonts w:ascii="Times New Roman" w:eastAsia="Times New Roman" w:hAnsi="Times New Roman" w:cs="Times New Roman"/>
        </w:rPr>
        <w:t>libri di testo</w:t>
      </w:r>
    </w:p>
    <w:p w:rsidR="00805BBE" w:rsidRDefault="00F35CE7">
      <w:pPr>
        <w:numPr>
          <w:ilvl w:val="0"/>
          <w:numId w:val="13"/>
        </w:numPr>
        <w:spacing w:after="0"/>
        <w:jc w:val="both"/>
        <w:rPr>
          <w:rFonts w:ascii="Times New Roman" w:eastAsia="Times New Roman" w:hAnsi="Times New Roman" w:cs="Times New Roman"/>
        </w:rPr>
      </w:pPr>
      <w:r>
        <w:rPr>
          <w:rFonts w:ascii="Times New Roman" w:eastAsia="Times New Roman" w:hAnsi="Times New Roman" w:cs="Times New Roman"/>
        </w:rPr>
        <w:t>risorse digitali</w:t>
      </w:r>
    </w:p>
    <w:p w:rsidR="00805BBE" w:rsidRDefault="00F35CE7">
      <w:pPr>
        <w:numPr>
          <w:ilvl w:val="0"/>
          <w:numId w:val="13"/>
        </w:numPr>
        <w:spacing w:after="0"/>
        <w:jc w:val="both"/>
        <w:rPr>
          <w:rFonts w:ascii="Times New Roman" w:eastAsia="Times New Roman" w:hAnsi="Times New Roman" w:cs="Times New Roman"/>
        </w:rPr>
      </w:pPr>
      <w:r>
        <w:rPr>
          <w:rFonts w:ascii="Times New Roman" w:eastAsia="Times New Roman" w:hAnsi="Times New Roman" w:cs="Times New Roman"/>
        </w:rPr>
        <w:t>dispense</w:t>
      </w:r>
    </w:p>
    <w:p w:rsidR="00805BBE" w:rsidRDefault="00F35CE7">
      <w:pPr>
        <w:numPr>
          <w:ilvl w:val="0"/>
          <w:numId w:val="13"/>
        </w:numPr>
        <w:spacing w:after="0"/>
        <w:jc w:val="both"/>
        <w:rPr>
          <w:rFonts w:ascii="Times New Roman" w:eastAsia="Times New Roman" w:hAnsi="Times New Roman" w:cs="Times New Roman"/>
        </w:rPr>
      </w:pPr>
      <w:r>
        <w:rPr>
          <w:rFonts w:ascii="Times New Roman" w:eastAsia="Times New Roman" w:hAnsi="Times New Roman" w:cs="Times New Roman"/>
        </w:rPr>
        <w:t>mappe concettuali</w:t>
      </w:r>
    </w:p>
    <w:p w:rsidR="00805BBE" w:rsidRDefault="00805BBE">
      <w:pPr>
        <w:spacing w:after="0"/>
        <w:jc w:val="both"/>
        <w:rPr>
          <w:rFonts w:ascii="Times New Roman" w:eastAsia="Times New Roman" w:hAnsi="Times New Roman" w:cs="Times New Roman"/>
          <w:sz w:val="16"/>
          <w:szCs w:val="16"/>
        </w:rPr>
      </w:pPr>
    </w:p>
    <w:p w:rsidR="00805BBE" w:rsidRDefault="00F35CE7">
      <w:pPr>
        <w:spacing w:after="0"/>
        <w:jc w:val="both"/>
        <w:rPr>
          <w:rFonts w:ascii="Times New Roman" w:eastAsia="Times New Roman" w:hAnsi="Times New Roman" w:cs="Times New Roman"/>
        </w:rPr>
      </w:pPr>
      <w:r>
        <w:rPr>
          <w:rFonts w:ascii="Times New Roman" w:eastAsia="Times New Roman" w:hAnsi="Times New Roman" w:cs="Times New Roman"/>
        </w:rPr>
        <w:t xml:space="preserve">Sono state utilizzate principalmente le seguenti </w:t>
      </w:r>
      <w:r>
        <w:rPr>
          <w:rFonts w:ascii="Times New Roman" w:eastAsia="Times New Roman" w:hAnsi="Times New Roman" w:cs="Times New Roman"/>
          <w:b/>
        </w:rPr>
        <w:t>metodologie</w:t>
      </w:r>
      <w:r>
        <w:rPr>
          <w:rFonts w:ascii="Times New Roman" w:eastAsia="Times New Roman" w:hAnsi="Times New Roman" w:cs="Times New Roman"/>
        </w:rPr>
        <w:t>:</w:t>
      </w:r>
    </w:p>
    <w:p w:rsidR="00805BBE" w:rsidRDefault="00F35CE7">
      <w:pPr>
        <w:numPr>
          <w:ilvl w:val="0"/>
          <w:numId w:val="1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lezione dialogata</w:t>
      </w:r>
    </w:p>
    <w:p w:rsidR="00805BBE" w:rsidRDefault="00F35CE7">
      <w:pPr>
        <w:numPr>
          <w:ilvl w:val="0"/>
          <w:numId w:val="18"/>
        </w:numPr>
        <w:spacing w:after="0"/>
        <w:jc w:val="both"/>
        <w:rPr>
          <w:rFonts w:ascii="Times New Roman" w:eastAsia="Times New Roman" w:hAnsi="Times New Roman" w:cs="Times New Roman"/>
        </w:rPr>
      </w:pPr>
      <w:r>
        <w:rPr>
          <w:rFonts w:ascii="Times New Roman" w:eastAsia="Times New Roman" w:hAnsi="Times New Roman" w:cs="Times New Roman"/>
        </w:rPr>
        <w:t>lezione frontale</w:t>
      </w:r>
    </w:p>
    <w:p w:rsidR="00805BBE" w:rsidRDefault="00F35CE7">
      <w:pPr>
        <w:numPr>
          <w:ilvl w:val="0"/>
          <w:numId w:val="18"/>
        </w:numPr>
        <w:spacing w:after="0"/>
        <w:jc w:val="both"/>
        <w:rPr>
          <w:rFonts w:ascii="Times New Roman" w:eastAsia="Times New Roman" w:hAnsi="Times New Roman" w:cs="Times New Roman"/>
        </w:rPr>
      </w:pPr>
      <w:r>
        <w:rPr>
          <w:rFonts w:ascii="Times New Roman" w:eastAsia="Times New Roman" w:hAnsi="Times New Roman" w:cs="Times New Roman"/>
        </w:rPr>
        <w:t>risoluzione di problemi</w:t>
      </w:r>
    </w:p>
    <w:p w:rsidR="00805BBE" w:rsidRDefault="00F35CE7">
      <w:pPr>
        <w:numPr>
          <w:ilvl w:val="0"/>
          <w:numId w:val="18"/>
        </w:numPr>
        <w:spacing w:after="0"/>
        <w:jc w:val="both"/>
        <w:rPr>
          <w:rFonts w:ascii="Times New Roman" w:eastAsia="Times New Roman" w:hAnsi="Times New Roman" w:cs="Times New Roman"/>
        </w:rPr>
      </w:pPr>
      <w:r>
        <w:rPr>
          <w:rFonts w:ascii="Times New Roman" w:eastAsia="Times New Roman" w:hAnsi="Times New Roman" w:cs="Times New Roman"/>
        </w:rPr>
        <w:t>didattica laboratoriale</w:t>
      </w:r>
    </w:p>
    <w:p w:rsidR="00805BBE" w:rsidRDefault="00F35CE7">
      <w:pPr>
        <w:numPr>
          <w:ilvl w:val="0"/>
          <w:numId w:val="18"/>
        </w:numPr>
        <w:spacing w:after="0"/>
        <w:jc w:val="both"/>
        <w:rPr>
          <w:rFonts w:ascii="Times New Roman" w:eastAsia="Times New Roman" w:hAnsi="Times New Roman" w:cs="Times New Roman"/>
        </w:rPr>
      </w:pPr>
      <w:r>
        <w:rPr>
          <w:rFonts w:ascii="Times New Roman" w:eastAsia="Times New Roman" w:hAnsi="Times New Roman" w:cs="Times New Roman"/>
        </w:rPr>
        <w:t>apprendimento cooperativo</w:t>
      </w:r>
    </w:p>
    <w:p w:rsidR="00805BBE" w:rsidRDefault="00F35CE7">
      <w:pPr>
        <w:rPr>
          <w:rFonts w:ascii="Times New Roman" w:eastAsia="Times New Roman" w:hAnsi="Times New Roman" w:cs="Times New Roman"/>
        </w:rPr>
      </w:pPr>
      <w:r>
        <w:rPr>
          <w:rFonts w:ascii="Times New Roman" w:eastAsia="Times New Roman" w:hAnsi="Times New Roman" w:cs="Times New Roman"/>
          <w:u w:val="single"/>
        </w:rPr>
        <w:t xml:space="preserve"> </w:t>
      </w:r>
    </w:p>
    <w:p w:rsidR="00805BBE" w:rsidRDefault="00F35CE7">
      <w:pPr>
        <w:pStyle w:val="Titolo2"/>
        <w:numPr>
          <w:ilvl w:val="1"/>
          <w:numId w:val="4"/>
        </w:numPr>
        <w:spacing w:before="240" w:after="240"/>
        <w:ind w:left="578" w:hanging="578"/>
        <w:rPr>
          <w:rFonts w:ascii="Times New Roman" w:eastAsia="Times New Roman" w:hAnsi="Times New Roman" w:cs="Times New Roman"/>
        </w:rPr>
      </w:pPr>
      <w:bookmarkStart w:id="12" w:name="_heading=h.3rdcrjn" w:colFirst="0" w:colLast="0"/>
      <w:bookmarkEnd w:id="12"/>
      <w:r>
        <w:rPr>
          <w:rFonts w:ascii="Times New Roman" w:eastAsia="Times New Roman" w:hAnsi="Times New Roman" w:cs="Times New Roman"/>
        </w:rPr>
        <w:t>Modalità di verifica condivise</w:t>
      </w:r>
    </w:p>
    <w:p w:rsidR="00805BBE" w:rsidRDefault="00F35CE7">
      <w:pPr>
        <w:jc w:val="both"/>
        <w:rPr>
          <w:rFonts w:ascii="Times New Roman" w:eastAsia="Times New Roman" w:hAnsi="Times New Roman" w:cs="Times New Roman"/>
        </w:rPr>
      </w:pPr>
      <w:r>
        <w:rPr>
          <w:rFonts w:ascii="Times New Roman" w:eastAsia="Times New Roman" w:hAnsi="Times New Roman" w:cs="Times New Roman"/>
        </w:rPr>
        <w:t>Le modalità di verifica scelte e realizzate dai singoli docenti sono principalmente:</w:t>
      </w:r>
    </w:p>
    <w:p w:rsidR="00805BBE" w:rsidRDefault="00F35CE7">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colloquio orale in forma breve e in forma prolungata</w:t>
      </w:r>
    </w:p>
    <w:p w:rsidR="00805BBE" w:rsidRDefault="00F35CE7">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risposte a quesiti in forma chiusa o aperta</w:t>
      </w:r>
    </w:p>
    <w:p w:rsidR="00805BBE" w:rsidRDefault="00F35CE7">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produzione di testi (relazione, saggio breve, …)</w:t>
      </w:r>
    </w:p>
    <w:p w:rsidR="00805BBE" w:rsidRDefault="00F35CE7">
      <w:pPr>
        <w:numPr>
          <w:ilvl w:val="0"/>
          <w:numId w:val="5"/>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risoluzione di problemi </w:t>
      </w:r>
    </w:p>
    <w:p w:rsidR="00805BBE" w:rsidRDefault="00F35CE7">
      <w:pPr>
        <w:pStyle w:val="Titolo2"/>
        <w:numPr>
          <w:ilvl w:val="1"/>
          <w:numId w:val="4"/>
        </w:numPr>
        <w:rPr>
          <w:rFonts w:ascii="Times New Roman" w:eastAsia="Times New Roman" w:hAnsi="Times New Roman" w:cs="Times New Roman"/>
        </w:rPr>
      </w:pPr>
      <w:bookmarkStart w:id="13" w:name="_heading=h.26in1rg" w:colFirst="0" w:colLast="0"/>
      <w:bookmarkEnd w:id="13"/>
      <w:r>
        <w:br w:type="column"/>
      </w:r>
      <w:r>
        <w:rPr>
          <w:rFonts w:ascii="Times New Roman" w:eastAsia="Times New Roman" w:hAnsi="Times New Roman" w:cs="Times New Roman"/>
        </w:rPr>
        <w:lastRenderedPageBreak/>
        <w:t>La valutazione</w:t>
      </w:r>
    </w:p>
    <w:p w:rsidR="00805BBE" w:rsidRDefault="00F35CE7">
      <w:pPr>
        <w:spacing w:before="120" w:after="0"/>
        <w:jc w:val="both"/>
        <w:rPr>
          <w:rFonts w:ascii="Times New Roman" w:eastAsia="Times New Roman" w:hAnsi="Times New Roman" w:cs="Times New Roman"/>
          <w:sz w:val="24"/>
          <w:szCs w:val="24"/>
        </w:rPr>
      </w:pPr>
      <w:r>
        <w:rPr>
          <w:rFonts w:ascii="Times New Roman" w:eastAsia="Times New Roman" w:hAnsi="Times New Roman" w:cs="Times New Roman"/>
        </w:rPr>
        <w:t>La valutazione complessiva tiene conto dei seguenti elementi:</w:t>
      </w:r>
    </w:p>
    <w:p w:rsidR="00805BBE" w:rsidRDefault="00F35CE7">
      <w:pPr>
        <w:numPr>
          <w:ilvl w:val="0"/>
          <w:numId w:val="11"/>
        </w:numPr>
        <w:spacing w:before="120" w:after="0"/>
        <w:jc w:val="both"/>
        <w:rPr>
          <w:rFonts w:ascii="Times New Roman" w:eastAsia="Times New Roman" w:hAnsi="Times New Roman" w:cs="Times New Roman"/>
          <w:sz w:val="24"/>
          <w:szCs w:val="24"/>
        </w:rPr>
      </w:pPr>
      <w:r>
        <w:rPr>
          <w:rFonts w:ascii="Times New Roman" w:eastAsia="Times New Roman" w:hAnsi="Times New Roman" w:cs="Times New Roman"/>
        </w:rPr>
        <w:t>partecipazione attiva alle attività didattiche</w:t>
      </w:r>
    </w:p>
    <w:p w:rsidR="00805BBE" w:rsidRDefault="00F35CE7">
      <w:pPr>
        <w:numPr>
          <w:ilvl w:val="0"/>
          <w:numId w:val="11"/>
        </w:numPr>
        <w:spacing w:before="120" w:after="0"/>
        <w:jc w:val="both"/>
        <w:rPr>
          <w:rFonts w:ascii="Times New Roman" w:eastAsia="Times New Roman" w:hAnsi="Times New Roman" w:cs="Times New Roman"/>
          <w:sz w:val="24"/>
          <w:szCs w:val="24"/>
        </w:rPr>
      </w:pPr>
      <w:r>
        <w:rPr>
          <w:rFonts w:ascii="Times New Roman" w:eastAsia="Times New Roman" w:hAnsi="Times New Roman" w:cs="Times New Roman"/>
        </w:rPr>
        <w:t>impegno (regolarità nello svolgimento dei compiti a casa)</w:t>
      </w:r>
    </w:p>
    <w:p w:rsidR="00805BBE" w:rsidRDefault="00F35CE7">
      <w:pPr>
        <w:numPr>
          <w:ilvl w:val="0"/>
          <w:numId w:val="11"/>
        </w:numPr>
        <w:spacing w:before="120" w:after="0"/>
        <w:jc w:val="both"/>
        <w:rPr>
          <w:rFonts w:ascii="Times New Roman" w:eastAsia="Times New Roman" w:hAnsi="Times New Roman" w:cs="Times New Roman"/>
          <w:sz w:val="24"/>
          <w:szCs w:val="24"/>
        </w:rPr>
      </w:pPr>
      <w:r>
        <w:rPr>
          <w:rFonts w:ascii="Times New Roman" w:eastAsia="Times New Roman" w:hAnsi="Times New Roman" w:cs="Times New Roman"/>
        </w:rPr>
        <w:t xml:space="preserve">progressi </w:t>
      </w:r>
      <w:r>
        <w:rPr>
          <w:rFonts w:ascii="Times New Roman" w:eastAsia="Times New Roman" w:hAnsi="Times New Roman" w:cs="Times New Roman"/>
          <w:highlight w:val="white"/>
        </w:rPr>
        <w:t>rispetto ai livelli di partenza e agli obiettivi personalizzati</w:t>
      </w:r>
    </w:p>
    <w:p w:rsidR="00805BBE" w:rsidRDefault="00F35CE7">
      <w:pPr>
        <w:numPr>
          <w:ilvl w:val="0"/>
          <w:numId w:val="11"/>
        </w:numPr>
        <w:spacing w:before="120" w:after="0"/>
        <w:jc w:val="both"/>
        <w:rPr>
          <w:rFonts w:ascii="Times New Roman" w:eastAsia="Times New Roman" w:hAnsi="Times New Roman" w:cs="Times New Roman"/>
          <w:sz w:val="24"/>
          <w:szCs w:val="24"/>
        </w:rPr>
      </w:pPr>
      <w:r>
        <w:rPr>
          <w:rFonts w:ascii="Times New Roman" w:eastAsia="Times New Roman" w:hAnsi="Times New Roman" w:cs="Times New Roman"/>
        </w:rPr>
        <w:t>obiettivi di conoscenza e di abilità raggiunti</w:t>
      </w:r>
    </w:p>
    <w:p w:rsidR="00805BBE" w:rsidRDefault="00F35CE7">
      <w:pPr>
        <w:numPr>
          <w:ilvl w:val="0"/>
          <w:numId w:val="11"/>
        </w:numPr>
        <w:spacing w:before="120" w:after="0"/>
        <w:jc w:val="both"/>
        <w:rPr>
          <w:rFonts w:ascii="Times New Roman" w:eastAsia="Times New Roman" w:hAnsi="Times New Roman" w:cs="Times New Roman"/>
          <w:sz w:val="24"/>
          <w:szCs w:val="24"/>
        </w:rPr>
      </w:pPr>
      <w:r>
        <w:rPr>
          <w:rFonts w:ascii="Times New Roman" w:eastAsia="Times New Roman" w:hAnsi="Times New Roman" w:cs="Times New Roman"/>
        </w:rPr>
        <w:t>competenze sviluppate</w:t>
      </w:r>
    </w:p>
    <w:p w:rsidR="00805BBE" w:rsidRDefault="00805BBE">
      <w:pPr>
        <w:spacing w:before="120" w:after="0"/>
        <w:jc w:val="both"/>
        <w:rPr>
          <w:rFonts w:ascii="Times New Roman" w:eastAsia="Times New Roman" w:hAnsi="Times New Roman" w:cs="Times New Roman"/>
        </w:rPr>
      </w:pPr>
    </w:p>
    <w:p w:rsidR="00805BBE" w:rsidRDefault="00F35CE7">
      <w:pPr>
        <w:spacing w:before="120" w:after="0"/>
        <w:jc w:val="both"/>
        <w:rPr>
          <w:rFonts w:ascii="Times New Roman" w:eastAsia="Times New Roman" w:hAnsi="Times New Roman" w:cs="Times New Roman"/>
          <w:sz w:val="24"/>
          <w:szCs w:val="24"/>
        </w:rPr>
      </w:pPr>
      <w:r>
        <w:rPr>
          <w:rFonts w:ascii="Times New Roman" w:eastAsia="Times New Roman" w:hAnsi="Times New Roman" w:cs="Times New Roman"/>
        </w:rPr>
        <w:t>Per la valutazione delle singole prove si è fatto rife</w:t>
      </w:r>
      <w:r>
        <w:rPr>
          <w:rFonts w:ascii="Times New Roman" w:eastAsia="Times New Roman" w:hAnsi="Times New Roman" w:cs="Times New Roman"/>
        </w:rPr>
        <w:t>rimento ai seguenti criteri:</w:t>
      </w:r>
    </w:p>
    <w:p w:rsidR="00805BBE" w:rsidRDefault="00F35CE7">
      <w:pPr>
        <w:numPr>
          <w:ilvl w:val="0"/>
          <w:numId w:val="8"/>
        </w:numPr>
        <w:spacing w:before="120" w:after="0"/>
        <w:jc w:val="both"/>
        <w:rPr>
          <w:rFonts w:ascii="Times New Roman" w:eastAsia="Times New Roman" w:hAnsi="Times New Roman" w:cs="Times New Roman"/>
          <w:sz w:val="24"/>
          <w:szCs w:val="24"/>
        </w:rPr>
      </w:pPr>
      <w:r>
        <w:rPr>
          <w:rFonts w:ascii="Times New Roman" w:eastAsia="Times New Roman" w:hAnsi="Times New Roman" w:cs="Times New Roman"/>
        </w:rPr>
        <w:t>conoscenza dei contenuti</w:t>
      </w:r>
    </w:p>
    <w:p w:rsidR="00805BBE" w:rsidRDefault="00F35CE7">
      <w:pPr>
        <w:numPr>
          <w:ilvl w:val="0"/>
          <w:numId w:val="8"/>
        </w:numPr>
        <w:spacing w:before="120" w:after="0"/>
        <w:jc w:val="both"/>
        <w:rPr>
          <w:rFonts w:ascii="Times New Roman" w:eastAsia="Times New Roman" w:hAnsi="Times New Roman" w:cs="Times New Roman"/>
          <w:sz w:val="24"/>
          <w:szCs w:val="24"/>
        </w:rPr>
      </w:pPr>
      <w:r>
        <w:rPr>
          <w:rFonts w:ascii="Times New Roman" w:eastAsia="Times New Roman" w:hAnsi="Times New Roman" w:cs="Times New Roman"/>
        </w:rPr>
        <w:t>correttezza e pertinenza dell’esposizione</w:t>
      </w:r>
    </w:p>
    <w:p w:rsidR="00805BBE" w:rsidRDefault="00F35CE7">
      <w:pPr>
        <w:numPr>
          <w:ilvl w:val="0"/>
          <w:numId w:val="8"/>
        </w:numPr>
        <w:spacing w:before="120" w:after="0"/>
        <w:jc w:val="both"/>
        <w:rPr>
          <w:rFonts w:ascii="Times New Roman" w:eastAsia="Times New Roman" w:hAnsi="Times New Roman" w:cs="Times New Roman"/>
          <w:sz w:val="24"/>
          <w:szCs w:val="24"/>
        </w:rPr>
      </w:pPr>
      <w:r>
        <w:rPr>
          <w:rFonts w:ascii="Times New Roman" w:eastAsia="Times New Roman" w:hAnsi="Times New Roman" w:cs="Times New Roman"/>
        </w:rPr>
        <w:t>efficacia argomentativa e/o risolutiva della risposta</w:t>
      </w:r>
    </w:p>
    <w:p w:rsidR="00805BBE" w:rsidRDefault="00F35CE7">
      <w:pPr>
        <w:numPr>
          <w:ilvl w:val="0"/>
          <w:numId w:val="8"/>
        </w:numPr>
        <w:spacing w:before="120" w:after="120"/>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rPr>
        <w:t>sviluppo critico delle questioni proposte</w:t>
      </w:r>
    </w:p>
    <w:p w:rsidR="00805BBE" w:rsidRDefault="00F35CE7">
      <w:pPr>
        <w:rPr>
          <w:rFonts w:ascii="Times New Roman" w:eastAsia="Times New Roman" w:hAnsi="Times New Roman" w:cs="Times New Roman"/>
        </w:rPr>
      </w:pPr>
      <w:r>
        <w:rPr>
          <w:rFonts w:ascii="Times New Roman" w:eastAsia="Times New Roman" w:hAnsi="Times New Roman" w:cs="Times New Roman"/>
        </w:rPr>
        <w:t>La corrispondenza tra i voti e i livelli di competenza raggiunti è specificata nella seguente tabella.</w:t>
      </w:r>
    </w:p>
    <w:p w:rsidR="00805BBE" w:rsidRDefault="00805BBE">
      <w:pPr>
        <w:rPr>
          <w:rFonts w:ascii="Times New Roman" w:eastAsia="Times New Roman" w:hAnsi="Times New Roman" w:cs="Times New Roman"/>
        </w:rPr>
      </w:pPr>
    </w:p>
    <w:p w:rsidR="00805BBE" w:rsidRDefault="00F35CE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corrispondenza tra i voti e i livelli di competenza raggiunti è specificata nella seguente tabella, in accordo con il </w:t>
      </w:r>
      <w:r>
        <w:rPr>
          <w:rFonts w:ascii="Times New Roman" w:eastAsia="Times New Roman" w:hAnsi="Times New Roman" w:cs="Times New Roman"/>
          <w:i/>
          <w:color w:val="000000"/>
          <w:sz w:val="24"/>
          <w:szCs w:val="24"/>
        </w:rPr>
        <w:t>Quadro unico europeo dei titoli</w:t>
      </w:r>
      <w:r>
        <w:rPr>
          <w:rFonts w:ascii="Times New Roman" w:eastAsia="Times New Roman" w:hAnsi="Times New Roman" w:cs="Times New Roman"/>
          <w:i/>
          <w:color w:val="000000"/>
          <w:sz w:val="24"/>
          <w:szCs w:val="24"/>
        </w:rPr>
        <w:t xml:space="preserve"> e delle qualifiche</w:t>
      </w:r>
      <w:r>
        <w:rPr>
          <w:rFonts w:ascii="Times New Roman" w:eastAsia="Times New Roman" w:hAnsi="Times New Roman" w:cs="Times New Roman"/>
          <w:color w:val="000000"/>
          <w:sz w:val="24"/>
          <w:szCs w:val="24"/>
        </w:rPr>
        <w:t xml:space="preserve"> (EQF): </w:t>
      </w:r>
    </w:p>
    <w:tbl>
      <w:tblPr>
        <w:tblStyle w:val="af3"/>
        <w:tblW w:w="9889" w:type="dxa"/>
        <w:tblInd w:w="0" w:type="dxa"/>
        <w:tblLayout w:type="fixed"/>
        <w:tblLook w:val="0400" w:firstRow="0" w:lastRow="0" w:firstColumn="0" w:lastColumn="0" w:noHBand="0" w:noVBand="1"/>
      </w:tblPr>
      <w:tblGrid>
        <w:gridCol w:w="1526"/>
        <w:gridCol w:w="8363"/>
      </w:tblGrid>
      <w:tr w:rsidR="00805BBE">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805BBE" w:rsidRDefault="00F35CE7">
            <w:pPr>
              <w:spacing w:after="0" w:line="240" w:lineRule="auto"/>
              <w:jc w:val="center"/>
              <w:rPr>
                <w:rFonts w:ascii="Times New Roman" w:eastAsia="Times New Roman" w:hAnsi="Times New Roman" w:cs="Times New Roman"/>
                <w:color w:val="222222"/>
              </w:rPr>
            </w:pPr>
            <w:r>
              <w:rPr>
                <w:rFonts w:ascii="Times New Roman" w:eastAsia="Times New Roman" w:hAnsi="Times New Roman" w:cs="Times New Roman"/>
                <w:b/>
                <w:color w:val="222222"/>
              </w:rPr>
              <w:t>Votazione</w:t>
            </w:r>
          </w:p>
        </w:tc>
        <w:tc>
          <w:tcPr>
            <w:tcW w:w="836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805BBE" w:rsidRDefault="00F35CE7">
            <w:pPr>
              <w:spacing w:after="0" w:line="240" w:lineRule="auto"/>
              <w:jc w:val="center"/>
              <w:rPr>
                <w:rFonts w:ascii="Times New Roman" w:eastAsia="Times New Roman" w:hAnsi="Times New Roman" w:cs="Times New Roman"/>
                <w:color w:val="222222"/>
              </w:rPr>
            </w:pPr>
            <w:r>
              <w:rPr>
                <w:rFonts w:ascii="Times New Roman" w:eastAsia="Times New Roman" w:hAnsi="Times New Roman" w:cs="Times New Roman"/>
                <w:b/>
                <w:color w:val="222222"/>
              </w:rPr>
              <w:t>LIVELLI EQF</w:t>
            </w:r>
          </w:p>
        </w:tc>
      </w:tr>
      <w:tr w:rsidR="00805BBE">
        <w:tc>
          <w:tcPr>
            <w:tcW w:w="15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805BBE" w:rsidRDefault="00F35CE7">
            <w:pPr>
              <w:spacing w:before="120" w:after="0" w:line="240"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da 1 a 4</w:t>
            </w:r>
          </w:p>
        </w:tc>
        <w:tc>
          <w:tcPr>
            <w:tcW w:w="8363" w:type="dxa"/>
            <w:tcBorders>
              <w:top w:val="nil"/>
              <w:left w:val="nil"/>
              <w:bottom w:val="single" w:sz="8" w:space="0" w:color="000000"/>
              <w:right w:val="single" w:sz="8" w:space="0" w:color="000000"/>
            </w:tcBorders>
            <w:shd w:val="clear" w:color="auto" w:fill="FFFFFF"/>
            <w:vAlign w:val="center"/>
          </w:tcPr>
          <w:p w:rsidR="00805BBE" w:rsidRDefault="00F35CE7">
            <w:pPr>
              <w:spacing w:before="120"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  Competenza non raggiunta</w:t>
            </w:r>
          </w:p>
        </w:tc>
      </w:tr>
      <w:tr w:rsidR="00805BBE">
        <w:tc>
          <w:tcPr>
            <w:tcW w:w="15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805BBE" w:rsidRDefault="00F35CE7">
            <w:pPr>
              <w:spacing w:before="120" w:after="0" w:line="240"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pari a 5</w:t>
            </w:r>
          </w:p>
        </w:tc>
        <w:tc>
          <w:tcPr>
            <w:tcW w:w="83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805BBE" w:rsidRDefault="00F35CE7">
            <w:pPr>
              <w:spacing w:before="120" w:after="0" w:line="240" w:lineRule="auto"/>
              <w:jc w:val="both"/>
              <w:rPr>
                <w:rFonts w:ascii="Times New Roman" w:eastAsia="Times New Roman" w:hAnsi="Times New Roman" w:cs="Times New Roman"/>
                <w:color w:val="222222"/>
              </w:rPr>
            </w:pPr>
            <w:r>
              <w:rPr>
                <w:rFonts w:ascii="Times New Roman" w:eastAsia="Times New Roman" w:hAnsi="Times New Roman" w:cs="Times New Roman"/>
                <w:b/>
                <w:color w:val="222222"/>
              </w:rPr>
              <w:t>Livello 1:</w:t>
            </w:r>
            <w:r>
              <w:rPr>
                <w:rFonts w:ascii="Times New Roman" w:eastAsia="Times New Roman" w:hAnsi="Times New Roman" w:cs="Times New Roman"/>
                <w:color w:val="222222"/>
              </w:rPr>
              <w:t> lo studente svolge compiti semplici, sotto la diretta supervisione, in un contesto strutturato</w:t>
            </w:r>
          </w:p>
        </w:tc>
      </w:tr>
      <w:tr w:rsidR="00805BBE">
        <w:tc>
          <w:tcPr>
            <w:tcW w:w="15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805BBE" w:rsidRDefault="00F35CE7">
            <w:pPr>
              <w:spacing w:before="120" w:after="0" w:line="240"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pari a 6</w:t>
            </w:r>
          </w:p>
        </w:tc>
        <w:tc>
          <w:tcPr>
            <w:tcW w:w="83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805BBE" w:rsidRDefault="00F35CE7">
            <w:pPr>
              <w:spacing w:before="120" w:after="0" w:line="240" w:lineRule="auto"/>
              <w:jc w:val="both"/>
              <w:rPr>
                <w:rFonts w:ascii="Times New Roman" w:eastAsia="Times New Roman" w:hAnsi="Times New Roman" w:cs="Times New Roman"/>
                <w:color w:val="222222"/>
              </w:rPr>
            </w:pPr>
            <w:r>
              <w:rPr>
                <w:rFonts w:ascii="Times New Roman" w:eastAsia="Times New Roman" w:hAnsi="Times New Roman" w:cs="Times New Roman"/>
                <w:b/>
                <w:color w:val="222222"/>
              </w:rPr>
              <w:t>Livello 2:</w:t>
            </w:r>
            <w:r>
              <w:rPr>
                <w:rFonts w:ascii="Times New Roman" w:eastAsia="Times New Roman" w:hAnsi="Times New Roman" w:cs="Times New Roman"/>
                <w:color w:val="222222"/>
              </w:rPr>
              <w:t> lo studente svolge compiti e risolve problemi ricorrenti usando strumenti e regole semplici, sotto la supervisione con un certo grado di autonomia</w:t>
            </w:r>
          </w:p>
        </w:tc>
      </w:tr>
      <w:tr w:rsidR="00805BBE">
        <w:tc>
          <w:tcPr>
            <w:tcW w:w="15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805BBE" w:rsidRDefault="00F35CE7">
            <w:pPr>
              <w:spacing w:before="120" w:after="0" w:line="240"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da 7 a 8</w:t>
            </w:r>
          </w:p>
        </w:tc>
        <w:tc>
          <w:tcPr>
            <w:tcW w:w="83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805BBE" w:rsidRDefault="00F35CE7">
            <w:pPr>
              <w:spacing w:before="120" w:after="0" w:line="240" w:lineRule="auto"/>
              <w:jc w:val="both"/>
              <w:rPr>
                <w:rFonts w:ascii="Times New Roman" w:eastAsia="Times New Roman" w:hAnsi="Times New Roman" w:cs="Times New Roman"/>
                <w:color w:val="222222"/>
              </w:rPr>
            </w:pPr>
            <w:r>
              <w:rPr>
                <w:rFonts w:ascii="Times New Roman" w:eastAsia="Times New Roman" w:hAnsi="Times New Roman" w:cs="Times New Roman"/>
                <w:b/>
                <w:color w:val="222222"/>
              </w:rPr>
              <w:t>Livello 3:</w:t>
            </w:r>
            <w:r>
              <w:rPr>
                <w:rFonts w:ascii="Times New Roman" w:eastAsia="Times New Roman" w:hAnsi="Times New Roman" w:cs="Times New Roman"/>
                <w:color w:val="222222"/>
              </w:rPr>
              <w:t> lo studente svolge compiti e risolve problemi scegliendo e applicando metodi di base, s</w:t>
            </w:r>
            <w:r>
              <w:rPr>
                <w:rFonts w:ascii="Times New Roman" w:eastAsia="Times New Roman" w:hAnsi="Times New Roman" w:cs="Times New Roman"/>
                <w:color w:val="222222"/>
              </w:rPr>
              <w:t>trumenti, materiali ed informazioni . Assume la responsabilità di portare a termine compiti nell'ambito del lavoro o dello studio. Adegua il proprio comportamento alle circostanze nella soluzione dei problemi</w:t>
            </w:r>
          </w:p>
        </w:tc>
      </w:tr>
      <w:tr w:rsidR="00805BBE">
        <w:tc>
          <w:tcPr>
            <w:tcW w:w="15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805BBE" w:rsidRDefault="00F35CE7">
            <w:pPr>
              <w:spacing w:before="120" w:after="0" w:line="240"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da 9 a 10</w:t>
            </w:r>
          </w:p>
        </w:tc>
        <w:tc>
          <w:tcPr>
            <w:tcW w:w="83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805BBE" w:rsidRDefault="00F35CE7">
            <w:pPr>
              <w:spacing w:before="120" w:after="0" w:line="240" w:lineRule="auto"/>
              <w:jc w:val="both"/>
              <w:rPr>
                <w:rFonts w:ascii="Times New Roman" w:eastAsia="Times New Roman" w:hAnsi="Times New Roman" w:cs="Times New Roman"/>
                <w:color w:val="222222"/>
              </w:rPr>
            </w:pPr>
            <w:r>
              <w:rPr>
                <w:rFonts w:ascii="Times New Roman" w:eastAsia="Times New Roman" w:hAnsi="Times New Roman" w:cs="Times New Roman"/>
                <w:b/>
                <w:color w:val="222222"/>
              </w:rPr>
              <w:t>Livello 4:</w:t>
            </w:r>
            <w:r>
              <w:rPr>
                <w:rFonts w:ascii="Times New Roman" w:eastAsia="Times New Roman" w:hAnsi="Times New Roman" w:cs="Times New Roman"/>
                <w:color w:val="222222"/>
              </w:rPr>
              <w:t> lo studente risolve probl</w:t>
            </w:r>
            <w:r>
              <w:rPr>
                <w:rFonts w:ascii="Times New Roman" w:eastAsia="Times New Roman" w:hAnsi="Times New Roman" w:cs="Times New Roman"/>
                <w:color w:val="222222"/>
              </w:rPr>
              <w:t>emi specifici in un campo di lavoro o di studio. Sa gestirsi autonomamente, nel quadro di istruzioni in un contesto di lavoro o di studio, di solito prevedibili, ma soggetti a cambiamenti. Sorveglia il lavoro di routine di altri, assumendo una certa respon</w:t>
            </w:r>
            <w:r>
              <w:rPr>
                <w:rFonts w:ascii="Times New Roman" w:eastAsia="Times New Roman" w:hAnsi="Times New Roman" w:cs="Times New Roman"/>
                <w:color w:val="222222"/>
              </w:rPr>
              <w:t>sabilità per la valutazione e il miglioramento di attività lavorative o di studio</w:t>
            </w:r>
          </w:p>
        </w:tc>
      </w:tr>
    </w:tbl>
    <w:p w:rsidR="00805BBE" w:rsidRDefault="00805BBE">
      <w:pPr>
        <w:rPr>
          <w:rFonts w:ascii="Times New Roman" w:eastAsia="Times New Roman" w:hAnsi="Times New Roman" w:cs="Times New Roman"/>
        </w:rPr>
      </w:pPr>
    </w:p>
    <w:p w:rsidR="00805BBE" w:rsidRDefault="00F35CE7">
      <w:pPr>
        <w:pStyle w:val="Titolo3"/>
        <w:numPr>
          <w:ilvl w:val="2"/>
          <w:numId w:val="1"/>
        </w:numPr>
        <w:ind w:left="720" w:hanging="720"/>
        <w:rPr>
          <w:rFonts w:ascii="Times New Roman" w:eastAsia="Times New Roman" w:hAnsi="Times New Roman" w:cs="Times New Roman"/>
        </w:rPr>
      </w:pPr>
      <w:r>
        <w:br w:type="column"/>
      </w:r>
    </w:p>
    <w:p w:rsidR="00805BBE" w:rsidRDefault="00F35CE7">
      <w:pPr>
        <w:pStyle w:val="Titolo2"/>
        <w:numPr>
          <w:ilvl w:val="1"/>
          <w:numId w:val="4"/>
        </w:numPr>
        <w:rPr>
          <w:rFonts w:ascii="Times New Roman" w:eastAsia="Times New Roman" w:hAnsi="Times New Roman" w:cs="Times New Roman"/>
        </w:rPr>
      </w:pPr>
      <w:bookmarkStart w:id="14" w:name="_heading=h.lnxbz9" w:colFirst="0" w:colLast="0"/>
      <w:bookmarkEnd w:id="14"/>
      <w:r>
        <w:rPr>
          <w:rFonts w:ascii="Times New Roman" w:eastAsia="Times New Roman" w:hAnsi="Times New Roman" w:cs="Times New Roman"/>
        </w:rPr>
        <w:t>Risultati di apprendimento e contenuti disciplinari</w:t>
      </w:r>
    </w:p>
    <w:p w:rsidR="00805BBE" w:rsidRDefault="00805BBE"/>
    <w:p w:rsidR="00805BBE" w:rsidRDefault="00F35CE7">
      <w:pPr>
        <w:jc w:val="both"/>
        <w:rPr>
          <w:rFonts w:ascii="Times New Roman" w:eastAsia="Times New Roman" w:hAnsi="Times New Roman" w:cs="Times New Roman"/>
        </w:rPr>
      </w:pPr>
      <w:r>
        <w:rPr>
          <w:rFonts w:ascii="Times New Roman" w:eastAsia="Times New Roman" w:hAnsi="Times New Roman" w:cs="Times New Roman"/>
        </w:rPr>
        <w:t>In allegato sono riportate le schede disciplinari contenenti le competenze e i risultati di apprendimento perseguiti, insieme ai contenuti affrontati nelle singole materie. Sono inoltre riportati metodologie, strumenti, modalità di verifica e criteri di va</w:t>
      </w:r>
      <w:r>
        <w:rPr>
          <w:rFonts w:ascii="Times New Roman" w:eastAsia="Times New Roman" w:hAnsi="Times New Roman" w:cs="Times New Roman"/>
        </w:rPr>
        <w:t>lutazione.</w:t>
      </w:r>
    </w:p>
    <w:p w:rsidR="00805BBE" w:rsidRDefault="00805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p>
    <w:p w:rsidR="00805BBE" w:rsidRDefault="00F35CE7">
      <w:pPr>
        <w:pStyle w:val="Titolo2"/>
        <w:ind w:left="0" w:firstLine="0"/>
        <w:rPr>
          <w:rFonts w:ascii="Times New Roman" w:eastAsia="Times New Roman" w:hAnsi="Times New Roman" w:cs="Times New Roman"/>
        </w:rPr>
      </w:pPr>
      <w:bookmarkStart w:id="15" w:name="_heading=h.2jxsxqh" w:colFirst="0" w:colLast="0"/>
      <w:bookmarkEnd w:id="15"/>
      <w:r>
        <w:rPr>
          <w:rFonts w:ascii="Times New Roman" w:eastAsia="Times New Roman" w:hAnsi="Times New Roman" w:cs="Times New Roman"/>
        </w:rPr>
        <w:t>4.5   Nodi concettuali delle singole discipline</w:t>
      </w:r>
    </w:p>
    <w:tbl>
      <w:tblPr>
        <w:tblStyle w:val="af4"/>
        <w:tblW w:w="10206" w:type="dxa"/>
        <w:tblInd w:w="-105" w:type="dxa"/>
        <w:tblLayout w:type="fixed"/>
        <w:tblLook w:val="0000" w:firstRow="0" w:lastRow="0" w:firstColumn="0" w:lastColumn="0" w:noHBand="0" w:noVBand="0"/>
      </w:tblPr>
      <w:tblGrid>
        <w:gridCol w:w="1951"/>
        <w:gridCol w:w="8255"/>
      </w:tblGrid>
      <w:tr w:rsidR="00805BBE">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805BBE" w:rsidRDefault="00F35CE7">
            <w:pPr>
              <w:jc w:val="center"/>
              <w:rPr>
                <w:rFonts w:ascii="Times New Roman" w:eastAsia="Times New Roman" w:hAnsi="Times New Roman" w:cs="Times New Roman"/>
                <w:b/>
              </w:rPr>
            </w:pPr>
            <w:r>
              <w:rPr>
                <w:rFonts w:ascii="Times New Roman" w:eastAsia="Times New Roman" w:hAnsi="Times New Roman" w:cs="Times New Roman"/>
                <w:b/>
              </w:rPr>
              <w:t>Disciplina</w:t>
            </w:r>
          </w:p>
        </w:tc>
        <w:tc>
          <w:tcPr>
            <w:tcW w:w="8255" w:type="dxa"/>
            <w:tcBorders>
              <w:top w:val="single" w:sz="4" w:space="0" w:color="000000"/>
              <w:left w:val="single" w:sz="4" w:space="0" w:color="000000"/>
              <w:bottom w:val="single" w:sz="4" w:space="0" w:color="000000"/>
              <w:right w:val="single" w:sz="4" w:space="0" w:color="000000"/>
            </w:tcBorders>
            <w:shd w:val="clear" w:color="auto" w:fill="auto"/>
          </w:tcPr>
          <w:p w:rsidR="00805BBE" w:rsidRDefault="00F35CE7">
            <w:pPr>
              <w:jc w:val="center"/>
              <w:rPr>
                <w:rFonts w:ascii="Times New Roman" w:eastAsia="Times New Roman" w:hAnsi="Times New Roman" w:cs="Times New Roman"/>
                <w:b/>
              </w:rPr>
            </w:pPr>
            <w:r>
              <w:rPr>
                <w:rFonts w:ascii="Times New Roman" w:eastAsia="Times New Roman" w:hAnsi="Times New Roman" w:cs="Times New Roman"/>
                <w:b/>
              </w:rPr>
              <w:t>Nodi concettuali</w:t>
            </w:r>
          </w:p>
        </w:tc>
      </w:tr>
      <w:tr w:rsidR="00805BBE">
        <w:trPr>
          <w:trHeight w:val="1701"/>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805BBE" w:rsidRDefault="00F35CE7">
            <w:pPr>
              <w:spacing w:before="120"/>
              <w:rPr>
                <w:rFonts w:ascii="Times New Roman" w:eastAsia="Times New Roman" w:hAnsi="Times New Roman" w:cs="Times New Roman"/>
              </w:rPr>
            </w:pPr>
            <w:r>
              <w:rPr>
                <w:rFonts w:ascii="Times New Roman" w:eastAsia="Times New Roman" w:hAnsi="Times New Roman" w:cs="Times New Roman"/>
              </w:rPr>
              <w:t>LINGUA E LETTERATURA ITALIANA</w:t>
            </w:r>
          </w:p>
        </w:tc>
        <w:tc>
          <w:tcPr>
            <w:tcW w:w="8255" w:type="dxa"/>
            <w:tcBorders>
              <w:top w:val="single" w:sz="4" w:space="0" w:color="000000"/>
              <w:left w:val="single" w:sz="4" w:space="0" w:color="000000"/>
              <w:bottom w:val="single" w:sz="4" w:space="0" w:color="000000"/>
              <w:right w:val="single" w:sz="4" w:space="0" w:color="000000"/>
            </w:tcBorders>
            <w:shd w:val="clear" w:color="auto" w:fill="auto"/>
          </w:tcPr>
          <w:p w:rsidR="00805BBE" w:rsidRDefault="00F35CE7">
            <w:pPr>
              <w:spacing w:before="120" w:after="120"/>
              <w:jc w:val="both"/>
              <w:rPr>
                <w:rFonts w:ascii="Times New Roman" w:eastAsia="Times New Roman" w:hAnsi="Times New Roman" w:cs="Times New Roman"/>
              </w:rPr>
            </w:pPr>
            <w:r>
              <w:rPr>
                <w:rFonts w:ascii="Times New Roman" w:eastAsia="Times New Roman" w:hAnsi="Times New Roman" w:cs="Times New Roman"/>
              </w:rPr>
              <w:t>Il panorama letterario della seconda metà dell’800 ;</w:t>
            </w:r>
          </w:p>
          <w:p w:rsidR="00805BBE" w:rsidRDefault="00F35CE7">
            <w:pPr>
              <w:spacing w:before="120" w:after="120"/>
              <w:jc w:val="both"/>
              <w:rPr>
                <w:rFonts w:ascii="Times New Roman" w:eastAsia="Times New Roman" w:hAnsi="Times New Roman" w:cs="Times New Roman"/>
              </w:rPr>
            </w:pPr>
            <w:r>
              <w:rPr>
                <w:rFonts w:ascii="Times New Roman" w:eastAsia="Times New Roman" w:hAnsi="Times New Roman" w:cs="Times New Roman"/>
              </w:rPr>
              <w:t>Dal romanzo sociale al romanzo psicologico;</w:t>
            </w:r>
          </w:p>
          <w:p w:rsidR="00805BBE" w:rsidRDefault="00F35CE7">
            <w:pPr>
              <w:spacing w:before="120" w:after="120"/>
              <w:jc w:val="both"/>
              <w:rPr>
                <w:rFonts w:ascii="Times New Roman" w:eastAsia="Times New Roman" w:hAnsi="Times New Roman" w:cs="Times New Roman"/>
              </w:rPr>
            </w:pPr>
            <w:r>
              <w:rPr>
                <w:rFonts w:ascii="Times New Roman" w:eastAsia="Times New Roman" w:hAnsi="Times New Roman" w:cs="Times New Roman"/>
              </w:rPr>
              <w:t>La poesia del Decadentismo;</w:t>
            </w:r>
          </w:p>
          <w:p w:rsidR="00805BBE" w:rsidRDefault="00F35CE7">
            <w:pPr>
              <w:spacing w:before="120" w:after="120"/>
              <w:jc w:val="both"/>
              <w:rPr>
                <w:rFonts w:ascii="Times New Roman" w:eastAsia="Times New Roman" w:hAnsi="Times New Roman" w:cs="Times New Roman"/>
              </w:rPr>
            </w:pPr>
            <w:r>
              <w:rPr>
                <w:rFonts w:ascii="Times New Roman" w:eastAsia="Times New Roman" w:hAnsi="Times New Roman" w:cs="Times New Roman"/>
              </w:rPr>
              <w:t>L’età tra le</w:t>
            </w:r>
            <w:r>
              <w:rPr>
                <w:rFonts w:ascii="Times New Roman" w:eastAsia="Times New Roman" w:hAnsi="Times New Roman" w:cs="Times New Roman"/>
              </w:rPr>
              <w:t xml:space="preserve"> due guerre</w:t>
            </w:r>
          </w:p>
          <w:p w:rsidR="00805BBE" w:rsidRDefault="00F35CE7">
            <w:pPr>
              <w:spacing w:before="120" w:after="120"/>
              <w:jc w:val="both"/>
              <w:rPr>
                <w:rFonts w:ascii="Times New Roman" w:eastAsia="Times New Roman" w:hAnsi="Times New Roman" w:cs="Times New Roman"/>
              </w:rPr>
            </w:pPr>
            <w:r>
              <w:rPr>
                <w:rFonts w:ascii="Times New Roman" w:eastAsia="Times New Roman" w:hAnsi="Times New Roman" w:cs="Times New Roman"/>
              </w:rPr>
              <w:t>La poesia in Italia nel secondo dopoguerra</w:t>
            </w:r>
          </w:p>
          <w:p w:rsidR="00805BBE" w:rsidRDefault="00805BBE">
            <w:pPr>
              <w:spacing w:before="120" w:after="120"/>
              <w:jc w:val="both"/>
              <w:rPr>
                <w:rFonts w:ascii="Times New Roman" w:eastAsia="Times New Roman" w:hAnsi="Times New Roman" w:cs="Times New Roman"/>
              </w:rPr>
            </w:pPr>
          </w:p>
        </w:tc>
      </w:tr>
      <w:tr w:rsidR="00805BBE">
        <w:trPr>
          <w:trHeight w:val="1701"/>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805BBE" w:rsidRDefault="00F35CE7">
            <w:pPr>
              <w:spacing w:before="120"/>
              <w:rPr>
                <w:rFonts w:ascii="Times New Roman" w:eastAsia="Times New Roman" w:hAnsi="Times New Roman" w:cs="Times New Roman"/>
              </w:rPr>
            </w:pPr>
            <w:r>
              <w:rPr>
                <w:rFonts w:ascii="Times New Roman" w:eastAsia="Times New Roman" w:hAnsi="Times New Roman" w:cs="Times New Roman"/>
              </w:rPr>
              <w:t>STORIA</w:t>
            </w:r>
          </w:p>
        </w:tc>
        <w:tc>
          <w:tcPr>
            <w:tcW w:w="8255" w:type="dxa"/>
            <w:tcBorders>
              <w:top w:val="single" w:sz="4" w:space="0" w:color="000000"/>
              <w:left w:val="single" w:sz="4" w:space="0" w:color="000000"/>
              <w:bottom w:val="single" w:sz="4" w:space="0" w:color="000000"/>
              <w:right w:val="single" w:sz="4" w:space="0" w:color="000000"/>
            </w:tcBorders>
            <w:shd w:val="clear" w:color="auto" w:fill="auto"/>
          </w:tcPr>
          <w:p w:rsidR="00805BBE" w:rsidRDefault="00F35CE7">
            <w:pPr>
              <w:spacing w:before="120" w:after="120"/>
              <w:jc w:val="both"/>
              <w:rPr>
                <w:rFonts w:ascii="Times New Roman" w:eastAsia="Times New Roman" w:hAnsi="Times New Roman" w:cs="Times New Roman"/>
              </w:rPr>
            </w:pPr>
            <w:r>
              <w:rPr>
                <w:rFonts w:ascii="Times New Roman" w:eastAsia="Times New Roman" w:hAnsi="Times New Roman" w:cs="Times New Roman"/>
              </w:rPr>
              <w:t>Il primo ‘900</w:t>
            </w:r>
          </w:p>
          <w:p w:rsidR="00805BBE" w:rsidRDefault="00F35CE7">
            <w:pPr>
              <w:spacing w:before="120" w:after="120"/>
              <w:jc w:val="both"/>
              <w:rPr>
                <w:rFonts w:ascii="Times New Roman" w:eastAsia="Times New Roman" w:hAnsi="Times New Roman" w:cs="Times New Roman"/>
              </w:rPr>
            </w:pPr>
            <w:r>
              <w:rPr>
                <w:rFonts w:ascii="Times New Roman" w:eastAsia="Times New Roman" w:hAnsi="Times New Roman" w:cs="Times New Roman"/>
              </w:rPr>
              <w:t>L’età giolittiana</w:t>
            </w:r>
          </w:p>
          <w:p w:rsidR="00805BBE" w:rsidRDefault="00F35CE7">
            <w:pPr>
              <w:spacing w:before="120" w:after="120"/>
              <w:jc w:val="both"/>
              <w:rPr>
                <w:rFonts w:ascii="Times New Roman" w:eastAsia="Times New Roman" w:hAnsi="Times New Roman" w:cs="Times New Roman"/>
              </w:rPr>
            </w:pPr>
            <w:r>
              <w:rPr>
                <w:rFonts w:ascii="Times New Roman" w:eastAsia="Times New Roman" w:hAnsi="Times New Roman" w:cs="Times New Roman"/>
              </w:rPr>
              <w:t>la Prima Guerra mondiale</w:t>
            </w:r>
          </w:p>
          <w:p w:rsidR="00805BBE" w:rsidRDefault="00F35CE7">
            <w:pPr>
              <w:spacing w:before="120" w:after="120"/>
              <w:jc w:val="both"/>
              <w:rPr>
                <w:rFonts w:ascii="Times New Roman" w:eastAsia="Times New Roman" w:hAnsi="Times New Roman" w:cs="Times New Roman"/>
              </w:rPr>
            </w:pPr>
            <w:r>
              <w:rPr>
                <w:rFonts w:ascii="Times New Roman" w:eastAsia="Times New Roman" w:hAnsi="Times New Roman" w:cs="Times New Roman"/>
              </w:rPr>
              <w:t>la Rivoluzione Russa</w:t>
            </w:r>
          </w:p>
          <w:p w:rsidR="00805BBE" w:rsidRDefault="00F35CE7">
            <w:pPr>
              <w:spacing w:before="120" w:after="120"/>
              <w:jc w:val="both"/>
              <w:rPr>
                <w:rFonts w:ascii="Times New Roman" w:eastAsia="Times New Roman" w:hAnsi="Times New Roman" w:cs="Times New Roman"/>
              </w:rPr>
            </w:pPr>
            <w:r>
              <w:rPr>
                <w:rFonts w:ascii="Times New Roman" w:eastAsia="Times New Roman" w:hAnsi="Times New Roman" w:cs="Times New Roman"/>
              </w:rPr>
              <w:t>Il primo dopoguerra</w:t>
            </w:r>
          </w:p>
          <w:p w:rsidR="00805BBE" w:rsidRDefault="00F35CE7">
            <w:pPr>
              <w:spacing w:before="120" w:after="120"/>
              <w:jc w:val="both"/>
              <w:rPr>
                <w:rFonts w:ascii="Times New Roman" w:eastAsia="Times New Roman" w:hAnsi="Times New Roman" w:cs="Times New Roman"/>
              </w:rPr>
            </w:pPr>
            <w:r>
              <w:rPr>
                <w:rFonts w:ascii="Times New Roman" w:eastAsia="Times New Roman" w:hAnsi="Times New Roman" w:cs="Times New Roman"/>
              </w:rPr>
              <w:t>I regimi dittatoriali</w:t>
            </w:r>
          </w:p>
          <w:p w:rsidR="00805BBE" w:rsidRDefault="00F35CE7">
            <w:pPr>
              <w:spacing w:before="120" w:after="120"/>
              <w:jc w:val="both"/>
              <w:rPr>
                <w:rFonts w:ascii="Times New Roman" w:eastAsia="Times New Roman" w:hAnsi="Times New Roman" w:cs="Times New Roman"/>
              </w:rPr>
            </w:pPr>
            <w:r>
              <w:rPr>
                <w:rFonts w:ascii="Times New Roman" w:eastAsia="Times New Roman" w:hAnsi="Times New Roman" w:cs="Times New Roman"/>
              </w:rPr>
              <w:t>La crisi del 1929 e il New Deal in America</w:t>
            </w:r>
          </w:p>
          <w:p w:rsidR="00805BBE" w:rsidRDefault="00F35CE7">
            <w:pPr>
              <w:spacing w:before="120" w:after="120"/>
              <w:jc w:val="both"/>
              <w:rPr>
                <w:rFonts w:ascii="Times New Roman" w:eastAsia="Times New Roman" w:hAnsi="Times New Roman" w:cs="Times New Roman"/>
              </w:rPr>
            </w:pPr>
            <w:r>
              <w:rPr>
                <w:rFonts w:ascii="Times New Roman" w:eastAsia="Times New Roman" w:hAnsi="Times New Roman" w:cs="Times New Roman"/>
              </w:rPr>
              <w:t>L’Italia fra le due guerre: il fascismo</w:t>
            </w:r>
          </w:p>
          <w:p w:rsidR="00805BBE" w:rsidRDefault="00F35CE7">
            <w:pPr>
              <w:spacing w:before="120" w:after="120"/>
              <w:jc w:val="both"/>
              <w:rPr>
                <w:rFonts w:ascii="Times New Roman" w:eastAsia="Times New Roman" w:hAnsi="Times New Roman" w:cs="Times New Roman"/>
              </w:rPr>
            </w:pPr>
            <w:r>
              <w:rPr>
                <w:rFonts w:ascii="Times New Roman" w:eastAsia="Times New Roman" w:hAnsi="Times New Roman" w:cs="Times New Roman"/>
              </w:rPr>
              <w:t>La Seconda Guerra mondiale e la Shoah</w:t>
            </w:r>
          </w:p>
          <w:p w:rsidR="00805BBE" w:rsidRDefault="00F35CE7">
            <w:pPr>
              <w:spacing w:before="120" w:after="120"/>
              <w:jc w:val="both"/>
              <w:rPr>
                <w:rFonts w:ascii="Times New Roman" w:eastAsia="Times New Roman" w:hAnsi="Times New Roman" w:cs="Times New Roman"/>
              </w:rPr>
            </w:pPr>
            <w:r>
              <w:rPr>
                <w:rFonts w:ascii="Times New Roman" w:eastAsia="Times New Roman" w:hAnsi="Times New Roman" w:cs="Times New Roman"/>
              </w:rPr>
              <w:t>La Resistenza italiana</w:t>
            </w:r>
          </w:p>
          <w:p w:rsidR="00805BBE" w:rsidRDefault="00F35CE7">
            <w:pPr>
              <w:spacing w:before="120" w:after="120"/>
              <w:jc w:val="both"/>
              <w:rPr>
                <w:rFonts w:ascii="Times New Roman" w:eastAsia="Times New Roman" w:hAnsi="Times New Roman" w:cs="Times New Roman"/>
              </w:rPr>
            </w:pPr>
            <w:r>
              <w:rPr>
                <w:rFonts w:ascii="Times New Roman" w:eastAsia="Times New Roman" w:hAnsi="Times New Roman" w:cs="Times New Roman"/>
              </w:rPr>
              <w:t>Le origini del dopoguerra</w:t>
            </w:r>
          </w:p>
        </w:tc>
      </w:tr>
      <w:tr w:rsidR="00805BBE">
        <w:trPr>
          <w:trHeight w:val="1701"/>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805BBE" w:rsidRDefault="00F35CE7">
            <w:pPr>
              <w:spacing w:before="120"/>
              <w:rPr>
                <w:rFonts w:ascii="Times New Roman" w:eastAsia="Times New Roman" w:hAnsi="Times New Roman" w:cs="Times New Roman"/>
              </w:rPr>
            </w:pPr>
            <w:r>
              <w:rPr>
                <w:rFonts w:ascii="Times New Roman" w:eastAsia="Times New Roman" w:hAnsi="Times New Roman" w:cs="Times New Roman"/>
              </w:rPr>
              <w:lastRenderedPageBreak/>
              <w:t>MATEMATICA</w:t>
            </w:r>
          </w:p>
        </w:tc>
        <w:tc>
          <w:tcPr>
            <w:tcW w:w="8255" w:type="dxa"/>
            <w:tcBorders>
              <w:top w:val="single" w:sz="4" w:space="0" w:color="000000"/>
              <w:left w:val="single" w:sz="4" w:space="0" w:color="000000"/>
              <w:bottom w:val="single" w:sz="4" w:space="0" w:color="000000"/>
              <w:right w:val="single" w:sz="4" w:space="0" w:color="000000"/>
            </w:tcBorders>
            <w:shd w:val="clear" w:color="auto" w:fill="auto"/>
          </w:tcPr>
          <w:p w:rsidR="00805BBE" w:rsidRDefault="00F35CE7">
            <w:pPr>
              <w:spacing w:after="0"/>
            </w:pPr>
            <w:r>
              <w:rPr>
                <w:rFonts w:ascii="Times New Roman" w:eastAsia="Times New Roman" w:hAnsi="Times New Roman" w:cs="Times New Roman"/>
              </w:rPr>
              <w:t>Funzioni di due variabili. Coordinate cartesiane nello spazio. Equazione del piano nello spazio. Dominio. Cenni sulle</w:t>
            </w:r>
            <w:r>
              <w:rPr>
                <w:rFonts w:ascii="Times New Roman" w:eastAsia="Times New Roman" w:hAnsi="Times New Roman" w:cs="Times New Roman"/>
              </w:rPr>
              <w:t xml:space="preserve"> linee di livello.</w:t>
            </w:r>
            <w:r>
              <w:t xml:space="preserve"> </w:t>
            </w:r>
          </w:p>
          <w:p w:rsidR="00805BBE" w:rsidRDefault="00F35CE7">
            <w:pPr>
              <w:pBdr>
                <w:top w:val="nil"/>
                <w:left w:val="nil"/>
                <w:bottom w:val="nil"/>
                <w:right w:val="nil"/>
                <w:between w:val="nil"/>
              </w:pBdr>
              <w:spacing w:before="120" w:after="0"/>
              <w:jc w:val="both"/>
              <w:rPr>
                <w:rFonts w:ascii="Times New Roman" w:eastAsia="Times New Roman" w:hAnsi="Times New Roman" w:cs="Times New Roman"/>
              </w:rPr>
            </w:pPr>
            <w:r>
              <w:rPr>
                <w:rFonts w:ascii="Times New Roman" w:eastAsia="Times New Roman" w:hAnsi="Times New Roman" w:cs="Times New Roman"/>
              </w:rPr>
              <w:t>Massimi e minimi relativi e vincolati, Hessiano e Hessiano orlato. Massimi e minimi assoluti. Indagine statistica, popolazione e campione statistico.</w:t>
            </w:r>
          </w:p>
          <w:p w:rsidR="00805BBE" w:rsidRDefault="00F35CE7">
            <w:pPr>
              <w:pBdr>
                <w:top w:val="nil"/>
                <w:left w:val="nil"/>
                <w:bottom w:val="nil"/>
                <w:right w:val="nil"/>
                <w:between w:val="nil"/>
              </w:pBdr>
              <w:spacing w:before="120" w:after="0"/>
              <w:jc w:val="both"/>
              <w:rPr>
                <w:rFonts w:ascii="Times New Roman" w:eastAsia="Times New Roman" w:hAnsi="Times New Roman" w:cs="Times New Roman"/>
              </w:rPr>
            </w:pPr>
            <w:r>
              <w:rPr>
                <w:rFonts w:ascii="Times New Roman" w:eastAsia="Times New Roman" w:hAnsi="Times New Roman" w:cs="Times New Roman"/>
              </w:rPr>
              <w:t>Funzione di domanda come funzione di più variabili. Funzioni marginali del prezzo e del reddito. Reattività. Elasticità della domanda rispetto al prezzo e al reddito. Elasticità incrociata. Ricerca operativa, cenni storici. Determinazione del massimo utile</w:t>
            </w:r>
            <w:r>
              <w:rPr>
                <w:rFonts w:ascii="Times New Roman" w:eastAsia="Times New Roman" w:hAnsi="Times New Roman" w:cs="Times New Roman"/>
              </w:rPr>
              <w:t xml:space="preserve"> con il metodo dell’Hessiano nel regime di Concorrenza perfetta e di  monopolio.</w:t>
            </w:r>
          </w:p>
          <w:p w:rsidR="00805BBE" w:rsidRDefault="00F35CE7">
            <w:pPr>
              <w:pBdr>
                <w:top w:val="nil"/>
                <w:left w:val="nil"/>
                <w:bottom w:val="nil"/>
                <w:right w:val="nil"/>
                <w:between w:val="nil"/>
              </w:pBdr>
              <w:spacing w:before="120" w:after="0"/>
              <w:jc w:val="both"/>
            </w:pPr>
            <w:r>
              <w:rPr>
                <w:rFonts w:ascii="Times New Roman" w:eastAsia="Times New Roman" w:hAnsi="Times New Roman" w:cs="Times New Roman"/>
              </w:rPr>
              <w:t xml:space="preserve">Massimizzazione del profitto di un’impresa. Problemi di scelta in condizioni di certezza nel caso continuo e discreto. Break even point e diagramma di redditività. </w:t>
            </w:r>
          </w:p>
          <w:p w:rsidR="00805BBE" w:rsidRDefault="00805BBE">
            <w:pPr>
              <w:spacing w:before="120" w:after="120"/>
              <w:jc w:val="both"/>
              <w:rPr>
                <w:rFonts w:ascii="Times New Roman" w:eastAsia="Times New Roman" w:hAnsi="Times New Roman" w:cs="Times New Roman"/>
              </w:rPr>
            </w:pPr>
          </w:p>
        </w:tc>
      </w:tr>
      <w:tr w:rsidR="00805BBE">
        <w:trPr>
          <w:trHeight w:val="1701"/>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805BBE" w:rsidRDefault="00F35CE7">
            <w:pPr>
              <w:spacing w:before="120"/>
              <w:rPr>
                <w:rFonts w:ascii="Times New Roman" w:eastAsia="Times New Roman" w:hAnsi="Times New Roman" w:cs="Times New Roman"/>
              </w:rPr>
            </w:pPr>
            <w:r>
              <w:rPr>
                <w:rFonts w:ascii="Times New Roman" w:eastAsia="Times New Roman" w:hAnsi="Times New Roman" w:cs="Times New Roman"/>
              </w:rPr>
              <w:t>ECONOMIA</w:t>
            </w:r>
            <w:r>
              <w:rPr>
                <w:rFonts w:ascii="Times New Roman" w:eastAsia="Times New Roman" w:hAnsi="Times New Roman" w:cs="Times New Roman"/>
              </w:rPr>
              <w:t xml:space="preserve"> AZIENDALE</w:t>
            </w:r>
          </w:p>
        </w:tc>
        <w:tc>
          <w:tcPr>
            <w:tcW w:w="8255" w:type="dxa"/>
            <w:tcBorders>
              <w:top w:val="single" w:sz="4" w:space="0" w:color="000000"/>
              <w:left w:val="single" w:sz="4" w:space="0" w:color="000000"/>
              <w:bottom w:val="single" w:sz="4" w:space="0" w:color="000000"/>
              <w:right w:val="single" w:sz="4" w:space="0" w:color="000000"/>
            </w:tcBorders>
            <w:shd w:val="clear" w:color="auto" w:fill="auto"/>
          </w:tcPr>
          <w:p w:rsidR="00805BBE" w:rsidRDefault="00F35CE7">
            <w:pPr>
              <w:spacing w:before="120" w:after="0"/>
              <w:jc w:val="both"/>
              <w:rPr>
                <w:rFonts w:ascii="Times New Roman" w:eastAsia="Times New Roman" w:hAnsi="Times New Roman" w:cs="Times New Roman"/>
              </w:rPr>
            </w:pPr>
            <w:r>
              <w:rPr>
                <w:rFonts w:ascii="Times New Roman" w:eastAsia="Times New Roman" w:hAnsi="Times New Roman" w:cs="Times New Roman"/>
              </w:rPr>
              <w:t>Il Bilancio di esercizio di una SPA: i principi di redazione e i documenti del Bilancio di esercizio; la revisione legale dei conti. L’analisi di Bilancio: la rielaborazione dello Stato patrimoniale e del Conto economico; l’analisi per indici; l</w:t>
            </w:r>
            <w:r>
              <w:rPr>
                <w:rFonts w:ascii="Times New Roman" w:eastAsia="Times New Roman" w:hAnsi="Times New Roman" w:cs="Times New Roman"/>
              </w:rPr>
              <w:t>’analisi per flussi. Il Bilancio socio-ambientale. Il controllo e la gestione dei costi di impresa: la contabilità gestionale; i metodi di calcolo dei costi; l’utilizzo dei costi nelle decisioni aziendali. La pianificazione e la programmazione dell’impresa</w:t>
            </w:r>
            <w:r>
              <w:rPr>
                <w:rFonts w:ascii="Times New Roman" w:eastAsia="Times New Roman" w:hAnsi="Times New Roman" w:cs="Times New Roman"/>
              </w:rPr>
              <w:t xml:space="preserve">: le strategie aziendali (di </w:t>
            </w:r>
            <w:r>
              <w:rPr>
                <w:rFonts w:ascii="Times New Roman" w:eastAsia="Times New Roman" w:hAnsi="Times New Roman" w:cs="Times New Roman"/>
                <w:i/>
              </w:rPr>
              <w:t xml:space="preserve">corporate, </w:t>
            </w:r>
            <w:r>
              <w:rPr>
                <w:rFonts w:ascii="Times New Roman" w:eastAsia="Times New Roman" w:hAnsi="Times New Roman" w:cs="Times New Roman"/>
              </w:rPr>
              <w:t xml:space="preserve">di </w:t>
            </w:r>
            <w:r>
              <w:rPr>
                <w:rFonts w:ascii="Times New Roman" w:eastAsia="Times New Roman" w:hAnsi="Times New Roman" w:cs="Times New Roman"/>
                <w:i/>
              </w:rPr>
              <w:t>business</w:t>
            </w:r>
            <w:r>
              <w:rPr>
                <w:rFonts w:ascii="Times New Roman" w:eastAsia="Times New Roman" w:hAnsi="Times New Roman" w:cs="Times New Roman"/>
              </w:rPr>
              <w:t xml:space="preserve"> e funzionali); la pianificazione e il controllo di gestione; il budget (redazione e controllo budgetario). IL Business Plan(linee generali)</w:t>
            </w:r>
          </w:p>
          <w:p w:rsidR="00805BBE" w:rsidRDefault="00F35CE7">
            <w:pPr>
              <w:spacing w:before="120" w:after="240"/>
              <w:jc w:val="both"/>
              <w:rPr>
                <w:rFonts w:ascii="Times New Roman" w:eastAsia="Times New Roman" w:hAnsi="Times New Roman" w:cs="Times New Roman"/>
              </w:rPr>
            </w:pPr>
            <w:r>
              <w:rPr>
                <w:rFonts w:ascii="Times New Roman" w:eastAsia="Times New Roman" w:hAnsi="Times New Roman" w:cs="Times New Roman"/>
              </w:rPr>
              <w:t xml:space="preserve"> </w:t>
            </w:r>
          </w:p>
        </w:tc>
      </w:tr>
      <w:tr w:rsidR="00805BBE">
        <w:trPr>
          <w:trHeight w:val="1455"/>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805BBE" w:rsidRDefault="00F35CE7">
            <w:pPr>
              <w:spacing w:before="120"/>
              <w:rPr>
                <w:rFonts w:ascii="Times New Roman" w:eastAsia="Times New Roman" w:hAnsi="Times New Roman" w:cs="Times New Roman"/>
              </w:rPr>
            </w:pPr>
            <w:r>
              <w:rPr>
                <w:rFonts w:ascii="Times New Roman" w:eastAsia="Times New Roman" w:hAnsi="Times New Roman" w:cs="Times New Roman"/>
              </w:rPr>
              <w:t>INFORMATICA</w:t>
            </w:r>
          </w:p>
        </w:tc>
        <w:tc>
          <w:tcPr>
            <w:tcW w:w="8255" w:type="dxa"/>
            <w:tcBorders>
              <w:top w:val="single" w:sz="4" w:space="0" w:color="000000"/>
              <w:left w:val="single" w:sz="4" w:space="0" w:color="000000"/>
              <w:bottom w:val="single" w:sz="4" w:space="0" w:color="000000"/>
              <w:right w:val="single" w:sz="4" w:space="0" w:color="000000"/>
            </w:tcBorders>
            <w:shd w:val="clear" w:color="auto" w:fill="auto"/>
          </w:tcPr>
          <w:p w:rsidR="00805BBE" w:rsidRDefault="00F35C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Modellazione e progettazione dei Database</w:t>
            </w:r>
          </w:p>
          <w:p w:rsidR="00805BBE" w:rsidRDefault="00F35C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Le reti di computer e Internet</w:t>
            </w:r>
          </w:p>
          <w:p w:rsidR="00805BBE" w:rsidRDefault="00F35C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La Sicurezza dei dati in reti</w:t>
            </w:r>
          </w:p>
          <w:p w:rsidR="00805BBE" w:rsidRDefault="00F35C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Sistemi informativi aziendali</w:t>
            </w:r>
          </w:p>
          <w:p w:rsidR="00805BBE" w:rsidRDefault="00F35C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Gestione di  applicazioni informatiche nel web</w:t>
            </w:r>
          </w:p>
          <w:p w:rsidR="00805BBE" w:rsidRDefault="00F35C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Le reti per l’azienda e la pubblica amministrazione</w:t>
            </w:r>
          </w:p>
          <w:p w:rsidR="00805BBE" w:rsidRDefault="00F35C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Privacy, proprietà intellettuale e crimini informatici</w:t>
            </w:r>
          </w:p>
        </w:tc>
      </w:tr>
      <w:tr w:rsidR="00805BBE">
        <w:trPr>
          <w:trHeight w:val="339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805BBE" w:rsidRDefault="00F35CE7">
            <w:pPr>
              <w:spacing w:before="120"/>
              <w:rPr>
                <w:rFonts w:ascii="Times New Roman" w:eastAsia="Times New Roman" w:hAnsi="Times New Roman" w:cs="Times New Roman"/>
              </w:rPr>
            </w:pPr>
            <w:r>
              <w:rPr>
                <w:rFonts w:ascii="Times New Roman" w:eastAsia="Times New Roman" w:hAnsi="Times New Roman" w:cs="Times New Roman"/>
              </w:rPr>
              <w:t>INGLESE</w:t>
            </w:r>
          </w:p>
        </w:tc>
        <w:tc>
          <w:tcPr>
            <w:tcW w:w="8255" w:type="dxa"/>
            <w:tcBorders>
              <w:top w:val="single" w:sz="4" w:space="0" w:color="000000"/>
              <w:left w:val="single" w:sz="4" w:space="0" w:color="000000"/>
              <w:bottom w:val="single" w:sz="4" w:space="0" w:color="000000"/>
              <w:right w:val="single" w:sz="4" w:space="0" w:color="000000"/>
            </w:tcBorders>
            <w:shd w:val="clear" w:color="auto" w:fill="auto"/>
          </w:tcPr>
          <w:p w:rsidR="00805BBE" w:rsidRDefault="00F35CE7">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General aspects of globalization; pros and cons of globalization; outsourcing. The digital revolution;digital commerce; changes in work habits; the gig economy. Sustainable economic growth; business activity and environmental impact; The Doughnut Economy; </w:t>
            </w:r>
            <w:r>
              <w:rPr>
                <w:rFonts w:ascii="Times New Roman" w:eastAsia="Times New Roman" w:hAnsi="Times New Roman" w:cs="Times New Roman"/>
              </w:rPr>
              <w:t>Corporate Social Responsibility. Networks: types of networks; client and server; pros and cons of networks; topologies. Security: potential threats to IS and ICT infrastructure</w:t>
            </w:r>
            <w:r>
              <w:rPr>
                <w:rFonts w:ascii="Arial" w:eastAsia="Arial" w:hAnsi="Arial" w:cs="Arial"/>
                <w:color w:val="737300"/>
                <w:sz w:val="18"/>
                <w:szCs w:val="18"/>
              </w:rPr>
              <w:t xml:space="preserve">; </w:t>
            </w:r>
            <w:r>
              <w:rPr>
                <w:rFonts w:ascii="Times New Roman" w:eastAsia="Times New Roman" w:hAnsi="Times New Roman" w:cs="Times New Roman"/>
              </w:rPr>
              <w:t>function of a security policy;</w:t>
            </w:r>
            <w:r>
              <w:rPr>
                <w:rFonts w:ascii="Times New Roman" w:eastAsia="Times New Roman" w:hAnsi="Times New Roman" w:cs="Times New Roman"/>
                <w:vertAlign w:val="subscript"/>
              </w:rPr>
              <w:t>;</w:t>
            </w:r>
            <w:r>
              <w:rPr>
                <w:rFonts w:ascii="Times New Roman" w:eastAsia="Times New Roman" w:hAnsi="Times New Roman" w:cs="Times New Roman"/>
              </w:rPr>
              <w:t>the role of a security officer . Business Organizations: from sole traders to multinationals; emerging business structures: startups. Political Institutions: the UK political system; the USA political system.  Invalsi Test : reading training and  practice;</w:t>
            </w:r>
            <w:r>
              <w:rPr>
                <w:rFonts w:ascii="Times New Roman" w:eastAsia="Times New Roman" w:hAnsi="Times New Roman" w:cs="Times New Roman"/>
              </w:rPr>
              <w:t xml:space="preserve"> listening training and  practice .</w:t>
            </w:r>
          </w:p>
        </w:tc>
      </w:tr>
      <w:tr w:rsidR="00805BBE">
        <w:trPr>
          <w:trHeight w:val="1701"/>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805BBE" w:rsidRDefault="00F35CE7">
            <w:pPr>
              <w:spacing w:before="120"/>
              <w:rPr>
                <w:rFonts w:ascii="Times New Roman" w:eastAsia="Times New Roman" w:hAnsi="Times New Roman" w:cs="Times New Roman"/>
              </w:rPr>
            </w:pPr>
            <w:r>
              <w:rPr>
                <w:rFonts w:ascii="Times New Roman" w:eastAsia="Times New Roman" w:hAnsi="Times New Roman" w:cs="Times New Roman"/>
              </w:rPr>
              <w:lastRenderedPageBreak/>
              <w:t>DIRITTO</w:t>
            </w:r>
          </w:p>
        </w:tc>
        <w:tc>
          <w:tcPr>
            <w:tcW w:w="8255" w:type="dxa"/>
            <w:tcBorders>
              <w:top w:val="single" w:sz="4" w:space="0" w:color="000000"/>
              <w:left w:val="single" w:sz="4" w:space="0" w:color="000000"/>
              <w:bottom w:val="single" w:sz="4" w:space="0" w:color="000000"/>
              <w:right w:val="single" w:sz="4" w:space="0" w:color="000000"/>
            </w:tcBorders>
            <w:shd w:val="clear" w:color="auto" w:fill="auto"/>
          </w:tcPr>
          <w:p w:rsidR="00805BBE" w:rsidRDefault="00F35CE7">
            <w:pPr>
              <w:spacing w:after="0"/>
              <w:jc w:val="both"/>
              <w:rPr>
                <w:rFonts w:ascii="Times New Roman" w:eastAsia="Times New Roman" w:hAnsi="Times New Roman" w:cs="Times New Roman"/>
              </w:rPr>
            </w:pPr>
            <w:r>
              <w:rPr>
                <w:rFonts w:ascii="Times New Roman" w:eastAsia="Times New Roman" w:hAnsi="Times New Roman" w:cs="Times New Roman"/>
              </w:rPr>
              <w:t>Lo Stato ed elementi costitutivi. La democrazia e le forme di governo</w:t>
            </w:r>
          </w:p>
          <w:p w:rsidR="00805BBE" w:rsidRDefault="00F35CE7">
            <w:pPr>
              <w:spacing w:after="0"/>
              <w:jc w:val="both"/>
              <w:rPr>
                <w:rFonts w:ascii="Times New Roman" w:eastAsia="Times New Roman" w:hAnsi="Times New Roman" w:cs="Times New Roman"/>
              </w:rPr>
            </w:pPr>
            <w:r>
              <w:rPr>
                <w:rFonts w:ascii="Times New Roman" w:eastAsia="Times New Roman" w:hAnsi="Times New Roman" w:cs="Times New Roman"/>
              </w:rPr>
              <w:t>La Costituzione: i principi fondamentali, i diritti e i doveri dei cittadini</w:t>
            </w:r>
          </w:p>
          <w:p w:rsidR="00805BBE" w:rsidRDefault="00F35CE7">
            <w:pPr>
              <w:spacing w:after="0"/>
              <w:jc w:val="both"/>
              <w:rPr>
                <w:rFonts w:ascii="Times New Roman" w:eastAsia="Times New Roman" w:hAnsi="Times New Roman" w:cs="Times New Roman"/>
              </w:rPr>
            </w:pPr>
            <w:r>
              <w:rPr>
                <w:rFonts w:ascii="Times New Roman" w:eastAsia="Times New Roman" w:hAnsi="Times New Roman" w:cs="Times New Roman"/>
              </w:rPr>
              <w:t>La Costituzione: l’ordinamento della Repubblica: il principio de</w:t>
            </w:r>
            <w:r>
              <w:rPr>
                <w:rFonts w:ascii="Times New Roman" w:eastAsia="Times New Roman" w:hAnsi="Times New Roman" w:cs="Times New Roman"/>
              </w:rPr>
              <w:t>lla separazione dei poteri e gli organi costituzionali</w:t>
            </w:r>
          </w:p>
          <w:p w:rsidR="00805BBE" w:rsidRDefault="00F35CE7">
            <w:pPr>
              <w:spacing w:after="0"/>
              <w:jc w:val="both"/>
              <w:rPr>
                <w:rFonts w:ascii="Times New Roman" w:eastAsia="Times New Roman" w:hAnsi="Times New Roman" w:cs="Times New Roman"/>
              </w:rPr>
            </w:pPr>
            <w:r>
              <w:rPr>
                <w:rFonts w:ascii="Times New Roman" w:eastAsia="Times New Roman" w:hAnsi="Times New Roman" w:cs="Times New Roman"/>
              </w:rPr>
              <w:t>Le Regioni</w:t>
            </w:r>
          </w:p>
          <w:p w:rsidR="00805BBE" w:rsidRDefault="00F35CE7">
            <w:pPr>
              <w:spacing w:after="0"/>
              <w:jc w:val="both"/>
              <w:rPr>
                <w:rFonts w:ascii="Times New Roman" w:eastAsia="Times New Roman" w:hAnsi="Times New Roman" w:cs="Times New Roman"/>
              </w:rPr>
            </w:pPr>
            <w:r>
              <w:rPr>
                <w:rFonts w:ascii="Times New Roman" w:eastAsia="Times New Roman" w:hAnsi="Times New Roman" w:cs="Times New Roman"/>
              </w:rPr>
              <w:t>La Pubblica Amministrazione: principi e attività amministrativa</w:t>
            </w:r>
          </w:p>
        </w:tc>
      </w:tr>
      <w:tr w:rsidR="00805BBE">
        <w:trPr>
          <w:trHeight w:val="1701"/>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805BBE" w:rsidRDefault="00F35CE7">
            <w:pPr>
              <w:spacing w:before="120"/>
              <w:rPr>
                <w:rFonts w:ascii="Times New Roman" w:eastAsia="Times New Roman" w:hAnsi="Times New Roman" w:cs="Times New Roman"/>
              </w:rPr>
            </w:pPr>
            <w:r>
              <w:rPr>
                <w:rFonts w:ascii="Times New Roman" w:eastAsia="Times New Roman" w:hAnsi="Times New Roman" w:cs="Times New Roman"/>
              </w:rPr>
              <w:t>ECONOMIA POLITICA</w:t>
            </w:r>
          </w:p>
        </w:tc>
        <w:tc>
          <w:tcPr>
            <w:tcW w:w="8255" w:type="dxa"/>
            <w:tcBorders>
              <w:top w:val="single" w:sz="4" w:space="0" w:color="000000"/>
              <w:left w:val="single" w:sz="4" w:space="0" w:color="000000"/>
              <w:bottom w:val="single" w:sz="4" w:space="0" w:color="000000"/>
              <w:right w:val="single" w:sz="4" w:space="0" w:color="000000"/>
            </w:tcBorders>
            <w:shd w:val="clear" w:color="auto" w:fill="auto"/>
          </w:tcPr>
          <w:p w:rsidR="00805BBE" w:rsidRDefault="00F35CE7">
            <w:pPr>
              <w:spacing w:after="0"/>
              <w:jc w:val="both"/>
              <w:rPr>
                <w:rFonts w:ascii="Times New Roman" w:eastAsia="Times New Roman" w:hAnsi="Times New Roman" w:cs="Times New Roman"/>
              </w:rPr>
            </w:pPr>
            <w:r>
              <w:rPr>
                <w:rFonts w:ascii="Times New Roman" w:eastAsia="Times New Roman" w:hAnsi="Times New Roman" w:cs="Times New Roman"/>
              </w:rPr>
              <w:t xml:space="preserve">Le Spese pubbliche </w:t>
            </w:r>
          </w:p>
          <w:p w:rsidR="00805BBE" w:rsidRDefault="00F35CE7">
            <w:pPr>
              <w:spacing w:after="0"/>
              <w:jc w:val="both"/>
              <w:rPr>
                <w:rFonts w:ascii="Times New Roman" w:eastAsia="Times New Roman" w:hAnsi="Times New Roman" w:cs="Times New Roman"/>
              </w:rPr>
            </w:pPr>
            <w:r>
              <w:rPr>
                <w:rFonts w:ascii="Times New Roman" w:eastAsia="Times New Roman" w:hAnsi="Times New Roman" w:cs="Times New Roman"/>
              </w:rPr>
              <w:t xml:space="preserve">Le Entrate pubbliche </w:t>
            </w:r>
          </w:p>
          <w:p w:rsidR="00805BBE" w:rsidRDefault="00F35CE7">
            <w:pPr>
              <w:spacing w:after="0"/>
              <w:jc w:val="both"/>
              <w:rPr>
                <w:rFonts w:ascii="Times New Roman" w:eastAsia="Times New Roman" w:hAnsi="Times New Roman" w:cs="Times New Roman"/>
              </w:rPr>
            </w:pPr>
            <w:r>
              <w:rPr>
                <w:rFonts w:ascii="Times New Roman" w:eastAsia="Times New Roman" w:hAnsi="Times New Roman" w:cs="Times New Roman"/>
              </w:rPr>
              <w:t>Gli elementi e i principi giuridici e amministrativi e gli effetti dell’imposta</w:t>
            </w:r>
          </w:p>
          <w:p w:rsidR="00805BBE" w:rsidRDefault="00F35CE7">
            <w:pPr>
              <w:spacing w:after="0"/>
              <w:jc w:val="both"/>
              <w:rPr>
                <w:rFonts w:ascii="Times New Roman" w:eastAsia="Times New Roman" w:hAnsi="Times New Roman" w:cs="Times New Roman"/>
              </w:rPr>
            </w:pPr>
            <w:r>
              <w:rPr>
                <w:rFonts w:ascii="Times New Roman" w:eastAsia="Times New Roman" w:hAnsi="Times New Roman" w:cs="Times New Roman"/>
              </w:rPr>
              <w:t xml:space="preserve">Il Bilancio pubblico </w:t>
            </w:r>
          </w:p>
          <w:p w:rsidR="00805BBE" w:rsidRDefault="00F35CE7">
            <w:pPr>
              <w:spacing w:after="0"/>
              <w:jc w:val="both"/>
              <w:rPr>
                <w:rFonts w:ascii="Times New Roman" w:eastAsia="Times New Roman" w:hAnsi="Times New Roman" w:cs="Times New Roman"/>
              </w:rPr>
            </w:pPr>
            <w:r>
              <w:rPr>
                <w:rFonts w:ascii="Times New Roman" w:eastAsia="Times New Roman" w:hAnsi="Times New Roman" w:cs="Times New Roman"/>
              </w:rPr>
              <w:t>Il federalismo fiscale</w:t>
            </w:r>
          </w:p>
        </w:tc>
      </w:tr>
      <w:tr w:rsidR="00805BBE">
        <w:trPr>
          <w:trHeight w:val="1701"/>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805BBE" w:rsidRDefault="00F35CE7">
            <w:pPr>
              <w:spacing w:before="120"/>
              <w:rPr>
                <w:rFonts w:ascii="Times New Roman" w:eastAsia="Times New Roman" w:hAnsi="Times New Roman" w:cs="Times New Roman"/>
              </w:rPr>
            </w:pPr>
            <w:r>
              <w:rPr>
                <w:rFonts w:ascii="Times New Roman" w:eastAsia="Times New Roman" w:hAnsi="Times New Roman" w:cs="Times New Roman"/>
              </w:rPr>
              <w:t>SCIENZE MOTORIE</w:t>
            </w:r>
          </w:p>
        </w:tc>
        <w:tc>
          <w:tcPr>
            <w:tcW w:w="8255" w:type="dxa"/>
            <w:tcBorders>
              <w:top w:val="single" w:sz="4" w:space="0" w:color="000000"/>
              <w:left w:val="single" w:sz="4" w:space="0" w:color="000000"/>
              <w:bottom w:val="single" w:sz="4" w:space="0" w:color="000000"/>
              <w:right w:val="single" w:sz="4" w:space="0" w:color="000000"/>
            </w:tcBorders>
            <w:shd w:val="clear" w:color="auto" w:fill="auto"/>
          </w:tcPr>
          <w:p w:rsidR="00805BBE" w:rsidRDefault="00F35CE7">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Percezione della corporeità e sviluppo funzionale delle capacità motorie ed espressive.</w:t>
            </w:r>
          </w:p>
          <w:p w:rsidR="00805BBE" w:rsidRDefault="00F35CE7">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Regole, sport e fair play.</w:t>
            </w:r>
          </w:p>
          <w:p w:rsidR="00805BBE" w:rsidRDefault="00F35CE7">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Salute, benessere e sicurezza.</w:t>
            </w:r>
          </w:p>
          <w:p w:rsidR="00805BBE" w:rsidRDefault="00805BBE">
            <w:pPr>
              <w:spacing w:after="120"/>
              <w:jc w:val="both"/>
              <w:rPr>
                <w:rFonts w:ascii="Times New Roman" w:eastAsia="Times New Roman" w:hAnsi="Times New Roman" w:cs="Times New Roman"/>
              </w:rPr>
            </w:pPr>
          </w:p>
        </w:tc>
      </w:tr>
      <w:tr w:rsidR="00805BBE">
        <w:trPr>
          <w:trHeight w:val="1701"/>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805BBE" w:rsidRDefault="00805BBE">
            <w:pPr>
              <w:spacing w:before="120"/>
              <w:rPr>
                <w:rFonts w:ascii="Times New Roman" w:eastAsia="Times New Roman" w:hAnsi="Times New Roman" w:cs="Times New Roman"/>
              </w:rPr>
            </w:pPr>
          </w:p>
          <w:p w:rsidR="00805BBE" w:rsidRDefault="00805BBE">
            <w:pPr>
              <w:spacing w:before="120"/>
              <w:rPr>
                <w:rFonts w:ascii="Times New Roman" w:eastAsia="Times New Roman" w:hAnsi="Times New Roman" w:cs="Times New Roman"/>
              </w:rPr>
            </w:pPr>
          </w:p>
          <w:p w:rsidR="00805BBE" w:rsidRDefault="00805BBE">
            <w:pPr>
              <w:spacing w:before="120"/>
              <w:rPr>
                <w:rFonts w:ascii="Times New Roman" w:eastAsia="Times New Roman" w:hAnsi="Times New Roman" w:cs="Times New Roman"/>
              </w:rPr>
            </w:pPr>
          </w:p>
          <w:p w:rsidR="00805BBE" w:rsidRDefault="00805BBE">
            <w:pPr>
              <w:spacing w:before="120"/>
              <w:rPr>
                <w:rFonts w:ascii="Times New Roman" w:eastAsia="Times New Roman" w:hAnsi="Times New Roman" w:cs="Times New Roman"/>
              </w:rPr>
            </w:pPr>
          </w:p>
          <w:p w:rsidR="00805BBE" w:rsidRDefault="00F35CE7">
            <w:pPr>
              <w:spacing w:before="120"/>
              <w:rPr>
                <w:rFonts w:ascii="Times New Roman" w:eastAsia="Times New Roman" w:hAnsi="Times New Roman" w:cs="Times New Roman"/>
              </w:rPr>
            </w:pPr>
            <w:r>
              <w:rPr>
                <w:rFonts w:ascii="Times New Roman" w:eastAsia="Times New Roman" w:hAnsi="Times New Roman" w:cs="Times New Roman"/>
              </w:rPr>
              <w:t>EDUCAZIONE CIVICA</w:t>
            </w:r>
          </w:p>
        </w:tc>
        <w:tc>
          <w:tcPr>
            <w:tcW w:w="8255" w:type="dxa"/>
            <w:tcBorders>
              <w:top w:val="single" w:sz="4" w:space="0" w:color="000000"/>
              <w:left w:val="single" w:sz="4" w:space="0" w:color="000000"/>
              <w:bottom w:val="single" w:sz="4" w:space="0" w:color="000000"/>
              <w:right w:val="single" w:sz="4" w:space="0" w:color="000000"/>
            </w:tcBorders>
            <w:shd w:val="clear" w:color="auto" w:fill="auto"/>
          </w:tcPr>
          <w:p w:rsidR="00805BBE" w:rsidRDefault="00F35CE7">
            <w:pPr>
              <w:keepLines/>
              <w:spacing w:after="0" w:line="240" w:lineRule="auto"/>
              <w:rPr>
                <w:rFonts w:ascii="Times New Roman" w:eastAsia="Times New Roman" w:hAnsi="Times New Roman" w:cs="Times New Roman"/>
              </w:rPr>
            </w:pPr>
            <w:r>
              <w:rPr>
                <w:rFonts w:ascii="Times New Roman" w:eastAsia="Times New Roman" w:hAnsi="Times New Roman" w:cs="Times New Roman"/>
              </w:rPr>
              <w:t>Intelligenza Artificiale e pubblica sicurezza: utilizzi e rischi sociali</w:t>
            </w:r>
          </w:p>
          <w:p w:rsidR="00805BBE" w:rsidRDefault="00F35CE7">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Attivare atteggiamenti consapevoli di partecipazione alla vita sociale e civica attraverso il digitale</w:t>
            </w:r>
          </w:p>
          <w:p w:rsidR="00805BBE" w:rsidRDefault="00F35CE7">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L’indagine statistica e il monitoraggio sull’educazione alla cittadinanza digitale</w:t>
            </w:r>
          </w:p>
          <w:p w:rsidR="00805BBE" w:rsidRDefault="00F35CE7">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Comparing Constitutions</w:t>
            </w:r>
          </w:p>
          <w:p w:rsidR="00805BBE" w:rsidRDefault="00F35CE7">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Tipologie di rendicontazione sociale ed ambientale</w:t>
            </w:r>
          </w:p>
          <w:p w:rsidR="00805BBE" w:rsidRDefault="00F35CE7">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Sport e salute, benessere e sicurezza</w:t>
            </w:r>
          </w:p>
          <w:p w:rsidR="00805BBE" w:rsidRDefault="00F35CE7">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L’uomo e il territorio: a partire dal contesto in cui si viv</w:t>
            </w:r>
            <w:r>
              <w:rPr>
                <w:rFonts w:ascii="Times New Roman" w:eastAsia="Times New Roman" w:hAnsi="Times New Roman" w:cs="Times New Roman"/>
              </w:rPr>
              <w:t>e, saper interagire con persone di religione differente, sviluppare un’identità capace di accoglienza, confronto e dialogo</w:t>
            </w:r>
          </w:p>
          <w:p w:rsidR="00805BBE" w:rsidRDefault="00F35CE7">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Gli organi dello Stato: Parlamento</w:t>
            </w:r>
          </w:p>
          <w:p w:rsidR="00805BBE" w:rsidRDefault="00F35CE7">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Regole e leggi: Giustizia</w:t>
            </w:r>
          </w:p>
          <w:p w:rsidR="00805BBE" w:rsidRDefault="00F35CE7">
            <w:pPr>
              <w:spacing w:before="240" w:after="240" w:line="240" w:lineRule="auto"/>
              <w:rPr>
                <w:rFonts w:ascii="Times New Roman" w:eastAsia="Times New Roman" w:hAnsi="Times New Roman" w:cs="Times New Roman"/>
                <w:sz w:val="20"/>
                <w:szCs w:val="20"/>
              </w:rPr>
            </w:pPr>
            <w:r>
              <w:rPr>
                <w:rFonts w:ascii="Times New Roman" w:eastAsia="Times New Roman" w:hAnsi="Times New Roman" w:cs="Times New Roman"/>
              </w:rPr>
              <w:t>Concetto di comunità: Democrazia</w:t>
            </w:r>
          </w:p>
        </w:tc>
      </w:tr>
    </w:tbl>
    <w:p w:rsidR="00805BBE" w:rsidRDefault="00805BBE">
      <w:pPr>
        <w:jc w:val="both"/>
        <w:rPr>
          <w:rFonts w:ascii="Times New Roman" w:eastAsia="Times New Roman" w:hAnsi="Times New Roman" w:cs="Times New Roman"/>
        </w:rPr>
      </w:pPr>
    </w:p>
    <w:p w:rsidR="00805BBE" w:rsidRDefault="00F35CE7">
      <w:pPr>
        <w:pStyle w:val="Titolo2"/>
        <w:rPr>
          <w:rFonts w:ascii="Times New Roman" w:eastAsia="Times New Roman" w:hAnsi="Times New Roman" w:cs="Times New Roman"/>
        </w:rPr>
      </w:pPr>
      <w:bookmarkStart w:id="16" w:name="_heading=h.z337ya" w:colFirst="0" w:colLast="0"/>
      <w:bookmarkEnd w:id="16"/>
      <w:r>
        <w:br w:type="column"/>
      </w:r>
      <w:r>
        <w:lastRenderedPageBreak/>
        <w:t>4.6</w:t>
      </w:r>
      <w:r>
        <w:tab/>
      </w:r>
      <w:r>
        <w:rPr>
          <w:rFonts w:ascii="Times New Roman" w:eastAsia="Times New Roman" w:hAnsi="Times New Roman" w:cs="Times New Roman"/>
        </w:rPr>
        <w:t>Temi centrali (macroaree)</w:t>
      </w:r>
    </w:p>
    <w:p w:rsidR="00805BBE" w:rsidRDefault="00F35CE7">
      <w:pPr>
        <w:spacing w:before="120" w:after="0"/>
        <w:jc w:val="both"/>
        <w:rPr>
          <w:rFonts w:ascii="Times New Roman" w:eastAsia="Times New Roman" w:hAnsi="Times New Roman" w:cs="Times New Roman"/>
        </w:rPr>
      </w:pPr>
      <w:r>
        <w:rPr>
          <w:rFonts w:ascii="Times New Roman" w:eastAsia="Times New Roman" w:hAnsi="Times New Roman" w:cs="Times New Roman"/>
        </w:rPr>
        <w:t>I doce</w:t>
      </w:r>
      <w:r>
        <w:rPr>
          <w:rFonts w:ascii="Times New Roman" w:eastAsia="Times New Roman" w:hAnsi="Times New Roman" w:cs="Times New Roman"/>
        </w:rPr>
        <w:t>nti hanno guidato gli studenti predisponendo un percorso di analisi dei punti fondamentali di convergenza, evidenziando i nessi tra le diverse discipline, al fine di renderli maggiormente consapevoli della centralità dei seguenti temi:</w:t>
      </w:r>
    </w:p>
    <w:p w:rsidR="00805BBE" w:rsidRDefault="00805BBE">
      <w:pPr>
        <w:spacing w:after="0"/>
        <w:jc w:val="both"/>
        <w:rPr>
          <w:rFonts w:ascii="Times New Roman" w:eastAsia="Times New Roman" w:hAnsi="Times New Roman" w:cs="Times New Roman"/>
          <w:sz w:val="24"/>
          <w:szCs w:val="24"/>
        </w:rPr>
      </w:pPr>
    </w:p>
    <w:p w:rsidR="00805BBE" w:rsidRDefault="00F35CE7">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La Persona</w:t>
      </w:r>
    </w:p>
    <w:p w:rsidR="00805BBE" w:rsidRDefault="00F35CE7">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Lavoro e Business</w:t>
      </w:r>
    </w:p>
    <w:p w:rsidR="00805BBE" w:rsidRDefault="00F35CE7">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Ambiente</w:t>
      </w:r>
    </w:p>
    <w:p w:rsidR="00805BBE" w:rsidRDefault="00F35CE7">
      <w:pPr>
        <w:numPr>
          <w:ilvl w:val="0"/>
          <w:numId w:val="15"/>
        </w:numPr>
        <w:pBdr>
          <w:top w:val="nil"/>
          <w:left w:val="nil"/>
          <w:bottom w:val="nil"/>
          <w:right w:val="nil"/>
          <w:between w:val="nil"/>
        </w:pBdr>
        <w:spacing w:after="0" w:line="360" w:lineRule="auto"/>
        <w:rPr>
          <w:rFonts w:ascii="Times New Roman" w:eastAsia="Times New Roman" w:hAnsi="Times New Roman" w:cs="Times New Roman"/>
          <w:b/>
        </w:rPr>
      </w:pPr>
      <w:r>
        <w:rPr>
          <w:rFonts w:ascii="Times New Roman" w:eastAsia="Times New Roman" w:hAnsi="Times New Roman" w:cs="Times New Roman"/>
          <w:b/>
        </w:rPr>
        <w:t>Comunicazione</w:t>
      </w:r>
    </w:p>
    <w:p w:rsidR="00805BBE" w:rsidRDefault="00F35CE7">
      <w:pPr>
        <w:numPr>
          <w:ilvl w:val="0"/>
          <w:numId w:val="15"/>
        </w:numPr>
        <w:pBdr>
          <w:top w:val="nil"/>
          <w:left w:val="nil"/>
          <w:bottom w:val="nil"/>
          <w:right w:val="nil"/>
          <w:between w:val="nil"/>
        </w:pBdr>
        <w:spacing w:after="0" w:line="360" w:lineRule="auto"/>
        <w:rPr>
          <w:rFonts w:ascii="Times New Roman" w:eastAsia="Times New Roman" w:hAnsi="Times New Roman" w:cs="Times New Roman"/>
          <w:b/>
        </w:rPr>
      </w:pPr>
      <w:r>
        <w:rPr>
          <w:rFonts w:ascii="Times New Roman" w:eastAsia="Times New Roman" w:hAnsi="Times New Roman" w:cs="Times New Roman"/>
          <w:b/>
        </w:rPr>
        <w:t>Tecnologia</w:t>
      </w:r>
    </w:p>
    <w:p w:rsidR="00805BBE" w:rsidRDefault="00F35CE7">
      <w:pPr>
        <w:numPr>
          <w:ilvl w:val="0"/>
          <w:numId w:val="15"/>
        </w:numPr>
        <w:pBdr>
          <w:top w:val="nil"/>
          <w:left w:val="nil"/>
          <w:bottom w:val="nil"/>
          <w:right w:val="nil"/>
          <w:between w:val="nil"/>
        </w:pBdr>
        <w:spacing w:line="360" w:lineRule="auto"/>
        <w:rPr>
          <w:rFonts w:ascii="Times New Roman" w:eastAsia="Times New Roman" w:hAnsi="Times New Roman" w:cs="Times New Roman"/>
          <w:b/>
        </w:rPr>
      </w:pPr>
      <w:r>
        <w:rPr>
          <w:rFonts w:ascii="Times New Roman" w:eastAsia="Times New Roman" w:hAnsi="Times New Roman" w:cs="Times New Roman"/>
          <w:b/>
        </w:rPr>
        <w:t>Economia e Stato</w:t>
      </w:r>
    </w:p>
    <w:p w:rsidR="00805BBE" w:rsidRDefault="00805BBE">
      <w:pPr>
        <w:spacing w:after="0"/>
        <w:ind w:left="720"/>
        <w:jc w:val="both"/>
        <w:rPr>
          <w:rFonts w:ascii="Times New Roman" w:eastAsia="Times New Roman" w:hAnsi="Times New Roman" w:cs="Times New Roman"/>
        </w:rPr>
      </w:pPr>
    </w:p>
    <w:p w:rsidR="00805BBE" w:rsidRDefault="00F35CE7">
      <w:pPr>
        <w:pStyle w:val="Titolo2"/>
        <w:rPr>
          <w:rFonts w:ascii="Times New Roman" w:eastAsia="Times New Roman" w:hAnsi="Times New Roman" w:cs="Times New Roman"/>
        </w:rPr>
      </w:pPr>
      <w:bookmarkStart w:id="17" w:name="_heading=h.3j2qqm3" w:colFirst="0" w:colLast="0"/>
      <w:bookmarkEnd w:id="17"/>
      <w:r>
        <w:rPr>
          <w:rFonts w:ascii="Times New Roman" w:eastAsia="Times New Roman" w:hAnsi="Times New Roman" w:cs="Times New Roman"/>
        </w:rPr>
        <w:t>4.7  Percorsi per le competenze trasversali e per l’orientamento (PCTO)</w:t>
      </w:r>
    </w:p>
    <w:p w:rsidR="00805BBE" w:rsidRDefault="00805BBE">
      <w:pPr>
        <w:rPr>
          <w:rFonts w:ascii="Times New Roman" w:eastAsia="Times New Roman" w:hAnsi="Times New Roman" w:cs="Times New Roman"/>
        </w:rPr>
      </w:pPr>
    </w:p>
    <w:p w:rsidR="00805BBE" w:rsidRDefault="00F35CE7">
      <w:pPr>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Nella prima annualità (terzo anno), la classe ha aderito al PCTO d’Istituto “JOB EDUCATION”, inserito nel PTOF 2019 2022, nella seconda annualità (quarto anno) al PCTO d’Istituto “COSTRUIRE COMPETENZE”, allegato al nuovo PTOF 2022 2025. </w:t>
      </w:r>
    </w:p>
    <w:p w:rsidR="00805BBE" w:rsidRDefault="00805BBE">
      <w:pPr>
        <w:spacing w:after="0" w:line="259" w:lineRule="auto"/>
        <w:jc w:val="both"/>
        <w:rPr>
          <w:rFonts w:ascii="Times New Roman" w:eastAsia="Times New Roman" w:hAnsi="Times New Roman" w:cs="Times New Roman"/>
          <w:sz w:val="24"/>
          <w:szCs w:val="24"/>
        </w:rPr>
      </w:pPr>
    </w:p>
    <w:p w:rsidR="00805BBE" w:rsidRDefault="00F35CE7">
      <w:pPr>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progettazione </w:t>
      </w:r>
      <w:r>
        <w:rPr>
          <w:rFonts w:ascii="Times New Roman" w:eastAsia="Times New Roman" w:hAnsi="Times New Roman" w:cs="Times New Roman"/>
          <w:sz w:val="24"/>
          <w:szCs w:val="24"/>
        </w:rPr>
        <w:t>di entrambi i suddetti progetti è stata guidata dal profilo di studi in termini di hard skills e di soft skill, al fine di consentire agli studenti di integrare e potenziare il proprio curriculum di studi in coerenza con il profilo educativo e culturale de</w:t>
      </w:r>
      <w:r>
        <w:rPr>
          <w:rFonts w:ascii="Times New Roman" w:eastAsia="Times New Roman" w:hAnsi="Times New Roman" w:cs="Times New Roman"/>
          <w:sz w:val="24"/>
          <w:szCs w:val="24"/>
        </w:rPr>
        <w:t>l proprio indirizzo. Entrambe le progettazioni hanno garantito uniformità con l’Offerta Formativa attraverso attività di formazione, anche on line, esperienze sul campo, simulazione d’impresa e attività in alternanza, consentendone la partecipazione all’in</w:t>
      </w:r>
      <w:r>
        <w:rPr>
          <w:rFonts w:ascii="Times New Roman" w:eastAsia="Times New Roman" w:hAnsi="Times New Roman" w:cs="Times New Roman"/>
          <w:sz w:val="24"/>
          <w:szCs w:val="24"/>
        </w:rPr>
        <w:t>tera classe.</w:t>
      </w:r>
    </w:p>
    <w:p w:rsidR="00805BBE" w:rsidRDefault="00805BBE">
      <w:pPr>
        <w:spacing w:after="0" w:line="259" w:lineRule="auto"/>
        <w:jc w:val="both"/>
        <w:rPr>
          <w:rFonts w:ascii="Times New Roman" w:eastAsia="Times New Roman" w:hAnsi="Times New Roman" w:cs="Times New Roman"/>
          <w:sz w:val="24"/>
          <w:szCs w:val="24"/>
        </w:rPr>
      </w:pPr>
    </w:p>
    <w:p w:rsidR="00805BBE" w:rsidRDefault="00F35CE7">
      <w:pPr>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Nel biennio di riferimento, il Consiglio si è mosso in coerenza con le Linee guida per i PCTO curando, in via preferenziale, la dimensione curriculare al terzo anno con un monte ore previsto pari a 84 ore e quella esperienziale al quarto di c</w:t>
      </w:r>
      <w:r>
        <w:rPr>
          <w:rFonts w:ascii="Times New Roman" w:eastAsia="Times New Roman" w:hAnsi="Times New Roman" w:cs="Times New Roman"/>
          <w:sz w:val="24"/>
          <w:szCs w:val="24"/>
        </w:rPr>
        <w:t xml:space="preserve">orso con un monte ore previsto tra un minimo di 30 e un max. di 60 ore. </w:t>
      </w:r>
    </w:p>
    <w:p w:rsidR="00805BBE" w:rsidRDefault="00805BBE">
      <w:pPr>
        <w:spacing w:after="0" w:line="259" w:lineRule="auto"/>
        <w:jc w:val="both"/>
        <w:rPr>
          <w:rFonts w:ascii="Times New Roman" w:eastAsia="Times New Roman" w:hAnsi="Times New Roman" w:cs="Times New Roman"/>
          <w:sz w:val="24"/>
          <w:szCs w:val="24"/>
        </w:rPr>
      </w:pPr>
    </w:p>
    <w:p w:rsidR="00805BBE" w:rsidRDefault="00F35CE7">
      <w:pPr>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Nello specifico, il Consiglio ha curato l’articolazione delle attività proposte, alternando attività formative, project work ed esperienze presso strutture ospitanti. Queste ultime s</w:t>
      </w:r>
      <w:r>
        <w:rPr>
          <w:rFonts w:ascii="Times New Roman" w:eastAsia="Times New Roman" w:hAnsi="Times New Roman" w:cs="Times New Roman"/>
          <w:sz w:val="24"/>
          <w:szCs w:val="24"/>
        </w:rPr>
        <w:t xml:space="preserve">ono state svolte nel quarto anno, sulla base di specifiche convenzioni e di appositi progetti formativi; le attività PCTO in ASL hanno riguardato l’intera classe. </w:t>
      </w:r>
    </w:p>
    <w:p w:rsidR="00805BBE" w:rsidRDefault="00F35CE7">
      <w:pPr>
        <w:spacing w:after="0" w:line="259"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Nel secondo biennio, i risultati attesi sul piano formativo hanno riguardato l’acquisizione </w:t>
      </w:r>
      <w:r>
        <w:rPr>
          <w:rFonts w:ascii="Times New Roman" w:eastAsia="Times New Roman" w:hAnsi="Times New Roman" w:cs="Times New Roman"/>
          <w:sz w:val="24"/>
          <w:szCs w:val="24"/>
        </w:rPr>
        <w:t xml:space="preserve">di competenze chiave quali: apprendere in autonomia, interagire in vari contesti, promuovere risoluzione di problemi, </w:t>
      </w:r>
      <w:r>
        <w:rPr>
          <w:rFonts w:ascii="Times New Roman" w:eastAsia="Times New Roman" w:hAnsi="Times New Roman" w:cs="Times New Roman"/>
          <w:sz w:val="24"/>
          <w:szCs w:val="24"/>
        </w:rPr>
        <w:lastRenderedPageBreak/>
        <w:t>autonomia e responsabilità nelle azioni. Tutte le esperienze di PCTO del secondo biennio sono state inserite in modalità consuntiva all’in</w:t>
      </w:r>
      <w:r>
        <w:rPr>
          <w:rFonts w:ascii="Times New Roman" w:eastAsia="Times New Roman" w:hAnsi="Times New Roman" w:cs="Times New Roman"/>
          <w:sz w:val="24"/>
          <w:szCs w:val="24"/>
        </w:rPr>
        <w:t>terno della Piattaforma ASL MIM.</w:t>
      </w:r>
    </w:p>
    <w:p w:rsidR="00805BBE" w:rsidRDefault="00805BBE">
      <w:pPr>
        <w:spacing w:after="0" w:line="259" w:lineRule="auto"/>
        <w:jc w:val="both"/>
        <w:rPr>
          <w:rFonts w:ascii="Times New Roman" w:eastAsia="Times New Roman" w:hAnsi="Times New Roman" w:cs="Times New Roman"/>
          <w:sz w:val="24"/>
          <w:szCs w:val="24"/>
        </w:rPr>
      </w:pPr>
    </w:p>
    <w:p w:rsidR="00805BBE" w:rsidRDefault="00F35CE7">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Nella terza annualità (quinto anno), in fase di aggiornamento del PTOF, si è proceduto con delibera del Collegio, ad una modifica delle azioni di PCTO attuando percorsi rivolti alla vocazione specifica del corso di studi.</w:t>
      </w:r>
    </w:p>
    <w:p w:rsidR="00805BBE" w:rsidRDefault="00F35CE7">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quadro prospettico di monitoraggio delle azioni PCTO messe in atto nel percorso triennale e il prospetto riassuntivo del monte ore raggiunto da ogni singolo alunno, così come risultante dall’inserimento dei dati in piattaforma ARGO ASL, viene allegato a</w:t>
      </w:r>
      <w:r>
        <w:rPr>
          <w:rFonts w:ascii="Times New Roman" w:eastAsia="Times New Roman" w:hAnsi="Times New Roman" w:cs="Times New Roman"/>
          <w:sz w:val="24"/>
          <w:szCs w:val="24"/>
        </w:rPr>
        <w:t>l presente documento, nonché al verbale conclusivo delle operazioni di scrutinio.</w:t>
      </w:r>
    </w:p>
    <w:p w:rsidR="00805BBE" w:rsidRDefault="00805BBE">
      <w:pPr>
        <w:spacing w:before="240" w:after="240"/>
        <w:jc w:val="both"/>
      </w:pPr>
    </w:p>
    <w:p w:rsidR="00805BBE" w:rsidRDefault="00F35CE7">
      <w:pPr>
        <w:spacing w:before="240" w:after="240"/>
        <w:jc w:val="center"/>
        <w:rPr>
          <w:b/>
          <w:sz w:val="30"/>
          <w:szCs w:val="30"/>
        </w:rPr>
      </w:pPr>
      <w:r>
        <w:t xml:space="preserve"> </w:t>
      </w:r>
      <w:r>
        <w:rPr>
          <w:b/>
          <w:sz w:val="30"/>
          <w:szCs w:val="30"/>
        </w:rPr>
        <w:t>UDA di Educazione Civica</w:t>
      </w:r>
    </w:p>
    <w:p w:rsidR="00805BBE" w:rsidRDefault="00F35CE7">
      <w:pPr>
        <w:pStyle w:val="Titolo3"/>
        <w:numPr>
          <w:ilvl w:val="1"/>
          <w:numId w:val="3"/>
        </w:numPr>
        <w:spacing w:after="240"/>
      </w:pPr>
      <w:r>
        <w:t xml:space="preserve"> Il quadro normativo</w:t>
      </w:r>
    </w:p>
    <w:p w:rsidR="00805BBE" w:rsidRDefault="00F35CE7">
      <w:pPr>
        <w:widowControl w:val="0"/>
        <w:spacing w:after="0"/>
        <w:ind w:firstLine="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il decreto n. 35 del 22 giugno 2020, il Ministero dell’istruzione ha consegnato alle scuole di ogni ordine e grado le Line</w:t>
      </w:r>
      <w:r>
        <w:rPr>
          <w:rFonts w:ascii="Times New Roman" w:eastAsia="Times New Roman" w:hAnsi="Times New Roman" w:cs="Times New Roman"/>
          <w:sz w:val="24"/>
          <w:szCs w:val="24"/>
        </w:rPr>
        <w:t>e guida per l’insegnamento dell’Educazione Civica ai sensi dell’articolo 3 della legge 20 agosto 2019, n. 92.</w:t>
      </w:r>
    </w:p>
    <w:p w:rsidR="00805BBE" w:rsidRDefault="00F35CE7">
      <w:pPr>
        <w:widowControl w:val="0"/>
        <w:spacing w:after="0"/>
        <w:ind w:firstLine="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loro interno sono indicati i traguardi di competenza, i risultati di apprendimento e gli obiettivi specifici di apprendimento; il tutto, strett</w:t>
      </w:r>
      <w:r>
        <w:rPr>
          <w:rFonts w:ascii="Times New Roman" w:eastAsia="Times New Roman" w:hAnsi="Times New Roman" w:cs="Times New Roman"/>
          <w:sz w:val="24"/>
          <w:szCs w:val="24"/>
        </w:rPr>
        <w:t>amente correlato alle Indicazioni nazionali per il Licei.</w:t>
      </w:r>
    </w:p>
    <w:p w:rsidR="00805BBE" w:rsidRDefault="00F35CE7">
      <w:pPr>
        <w:widowControl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L’insegnamento, trasversale a tutte le discipline, pone “a fondamento dell’Educazione Civica la conoscenza della Costituzione italiana, la riconosce come criterio identificare diritti, doveri compit</w:t>
      </w:r>
      <w:r>
        <w:rPr>
          <w:rFonts w:ascii="Times New Roman" w:eastAsia="Times New Roman" w:hAnsi="Times New Roman" w:cs="Times New Roman"/>
          <w:sz w:val="24"/>
          <w:szCs w:val="24"/>
        </w:rPr>
        <w:t>i, comportamenti personali e istituzionali, finalizzati a promuovere il pieno sviluppo della persona e la partecipazione di tutti i cittadini all’organizzazione politica, economica e sociale del Paese”.</w:t>
      </w:r>
    </w:p>
    <w:p w:rsidR="00805BBE" w:rsidRDefault="00F35CE7">
      <w:pPr>
        <w:widowControl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trasversalità di tale insegnamento si rende opport</w:t>
      </w:r>
      <w:r>
        <w:rPr>
          <w:rFonts w:ascii="Times New Roman" w:eastAsia="Times New Roman" w:hAnsi="Times New Roman" w:cs="Times New Roman"/>
          <w:sz w:val="24"/>
          <w:szCs w:val="24"/>
        </w:rPr>
        <w:t>una, in virtù della pluralità degli obiettivi di apprendimento e delle competenze attese che, ovviamente, non fanno capo ad una singola disciplina e, addirittura, esulano dal campo strettamente disciplinare. In tal senso, i curriculi di istituto e la progr</w:t>
      </w:r>
      <w:r>
        <w:rPr>
          <w:rFonts w:ascii="Times New Roman" w:eastAsia="Times New Roman" w:hAnsi="Times New Roman" w:cs="Times New Roman"/>
          <w:sz w:val="24"/>
          <w:szCs w:val="24"/>
        </w:rPr>
        <w:t>ammazione didattica dovranno essere aggiornati, al fine di sviluppare “la conoscenza e la comprensione delle strutture e dei profili sociali, economici, giuridici, civili e ambientali della società.</w:t>
      </w:r>
    </w:p>
    <w:p w:rsidR="00805BBE" w:rsidRDefault="00F35CE7">
      <w:pPr>
        <w:widowControl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Tre sono le tematiche principali dell’insegnamento dell’E</w:t>
      </w:r>
      <w:r>
        <w:rPr>
          <w:rFonts w:ascii="Times New Roman" w:eastAsia="Times New Roman" w:hAnsi="Times New Roman" w:cs="Times New Roman"/>
          <w:sz w:val="24"/>
          <w:szCs w:val="24"/>
        </w:rPr>
        <w:t>ducazione Civica:</w:t>
      </w:r>
    </w:p>
    <w:p w:rsidR="00805BBE" w:rsidRDefault="00F35CE7">
      <w:pPr>
        <w:widowControl w:val="0"/>
        <w:numPr>
          <w:ilvl w:val="0"/>
          <w:numId w:val="1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COSTITUZIONE, diritto (nazionale e internazionale), legalità e solidarietà;</w:t>
      </w:r>
    </w:p>
    <w:p w:rsidR="00805BBE" w:rsidRDefault="00F35CE7">
      <w:pPr>
        <w:widowControl w:val="0"/>
        <w:numPr>
          <w:ilvl w:val="0"/>
          <w:numId w:val="1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SVILUPPO SOSTENIBILE, educazione ambientale, conoscenza e tutela del patrimonio e del territorio;</w:t>
      </w:r>
    </w:p>
    <w:p w:rsidR="00805BBE" w:rsidRDefault="00F35CE7">
      <w:pPr>
        <w:widowControl w:val="0"/>
        <w:numPr>
          <w:ilvl w:val="0"/>
          <w:numId w:val="1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CITTADINANZA DIGITALE.</w:t>
      </w:r>
    </w:p>
    <w:p w:rsidR="00805BBE" w:rsidRDefault="00805BBE"/>
    <w:p w:rsidR="00805BBE" w:rsidRDefault="00F35CE7">
      <w:pPr>
        <w:pStyle w:val="Titolo3"/>
        <w:numPr>
          <w:ilvl w:val="1"/>
          <w:numId w:val="3"/>
        </w:numPr>
        <w:spacing w:after="240"/>
      </w:pPr>
      <w:r>
        <w:lastRenderedPageBreak/>
        <w:t xml:space="preserve"> Attività, percorsi e progetti svolti </w:t>
      </w:r>
    </w:p>
    <w:p w:rsidR="00805BBE" w:rsidRDefault="00F35CE7">
      <w:pPr>
        <w:pBdr>
          <w:top w:val="nil"/>
          <w:left w:val="nil"/>
          <w:bottom w:val="nil"/>
          <w:right w:val="nil"/>
          <w:between w:val="nil"/>
        </w:pBdr>
        <w:spacing w:after="0" w:line="240" w:lineRule="auto"/>
        <w:ind w:left="2078" w:right="1718"/>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7D7D7D"/>
          <w:sz w:val="40"/>
          <w:szCs w:val="40"/>
        </w:rPr>
        <w:t>Scheda U.d.A. per Educazione Civica</w:t>
      </w:r>
      <w:r>
        <w:rPr>
          <w:noProof/>
        </w:rPr>
        <mc:AlternateContent>
          <mc:Choice Requires="wpg">
            <w:drawing>
              <wp:anchor distT="0" distB="0" distL="0" distR="0" simplePos="0" relativeHeight="251658240" behindDoc="0" locked="0" layoutInCell="1" hidden="0" allowOverlap="1">
                <wp:simplePos x="0" y="0"/>
                <wp:positionH relativeFrom="column">
                  <wp:posOffset>50800</wp:posOffset>
                </wp:positionH>
                <wp:positionV relativeFrom="paragraph">
                  <wp:posOffset>330200</wp:posOffset>
                </wp:positionV>
                <wp:extent cx="22225" cy="22225"/>
                <wp:effectExtent l="0" t="0" r="0" b="0"/>
                <wp:wrapTopAndBottom distT="0" distB="0"/>
                <wp:docPr id="20" name="Connettore 2 20"/>
                <wp:cNvGraphicFramePr/>
                <a:graphic xmlns:a="http://schemas.openxmlformats.org/drawingml/2006/main">
                  <a:graphicData uri="http://schemas.microsoft.com/office/word/2010/wordprocessingShape">
                    <wps:wsp>
                      <wps:cNvCnPr/>
                      <wps:spPr>
                        <a:xfrm>
                          <a:off x="2285935" y="3780000"/>
                          <a:ext cx="6120130" cy="0"/>
                        </a:xfrm>
                        <a:prstGeom prst="straightConnector1">
                          <a:avLst/>
                        </a:prstGeom>
                        <a:noFill/>
                        <a:ln w="9525" cap="flat" cmpd="sng">
                          <a:solidFill>
                            <a:srgbClr val="4472C3"/>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50800</wp:posOffset>
                </wp:positionH>
                <wp:positionV relativeFrom="paragraph">
                  <wp:posOffset>330200</wp:posOffset>
                </wp:positionV>
                <wp:extent cx="22225" cy="22225"/>
                <wp:effectExtent b="0" l="0" r="0" t="0"/>
                <wp:wrapTopAndBottom distB="0" distT="0"/>
                <wp:docPr id="20"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22225" cy="22225"/>
                        </a:xfrm>
                        <a:prstGeom prst="rect"/>
                        <a:ln/>
                      </pic:spPr>
                    </pic:pic>
                  </a:graphicData>
                </a:graphic>
              </wp:anchor>
            </w:drawing>
          </mc:Fallback>
        </mc:AlternateContent>
      </w:r>
    </w:p>
    <w:p w:rsidR="00805BBE" w:rsidRDefault="00805BBE">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rsidR="00805BBE" w:rsidRDefault="00F35CE7">
      <w:pPr>
        <w:pBdr>
          <w:top w:val="nil"/>
          <w:left w:val="nil"/>
          <w:bottom w:val="nil"/>
          <w:right w:val="nil"/>
          <w:between w:val="nil"/>
        </w:pBdr>
        <w:spacing w:before="9" w:after="0" w:line="240" w:lineRule="auto"/>
        <w:ind w:left="-2"/>
        <w:jc w:val="center"/>
        <w:rPr>
          <w:rFonts w:ascii="Times New Roman" w:eastAsia="Times New Roman" w:hAnsi="Times New Roman" w:cs="Times New Roman"/>
          <w:b/>
          <w:color w:val="7D7D7D"/>
          <w:sz w:val="40"/>
          <w:szCs w:val="40"/>
        </w:rPr>
      </w:pPr>
      <w:r>
        <w:rPr>
          <w:rFonts w:ascii="Times New Roman" w:eastAsia="Times New Roman" w:hAnsi="Times New Roman" w:cs="Times New Roman"/>
          <w:b/>
          <w:color w:val="7D7D7D"/>
          <w:sz w:val="40"/>
          <w:szCs w:val="40"/>
        </w:rPr>
        <w:t>RIVOLUZIONE DIGITALE E SVILUPPO SOSTENIBILE</w:t>
      </w:r>
    </w:p>
    <w:p w:rsidR="00805BBE" w:rsidRDefault="00805BB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bl>
      <w:tblPr>
        <w:tblStyle w:val="af5"/>
        <w:tblW w:w="980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847"/>
        <w:gridCol w:w="57"/>
        <w:gridCol w:w="4904"/>
      </w:tblGrid>
      <w:tr w:rsidR="00805BBE">
        <w:trPr>
          <w:trHeight w:val="580"/>
        </w:trPr>
        <w:tc>
          <w:tcPr>
            <w:tcW w:w="4847" w:type="dxa"/>
            <w:vAlign w:val="center"/>
          </w:tcPr>
          <w:p w:rsidR="00805BBE" w:rsidRDefault="00F35CE7">
            <w:pPr>
              <w:pBdr>
                <w:top w:val="nil"/>
                <w:left w:val="nil"/>
                <w:bottom w:val="nil"/>
                <w:right w:val="nil"/>
                <w:between w:val="nil"/>
              </w:pBdr>
              <w:spacing w:before="9" w:after="0" w:line="240" w:lineRule="auto"/>
              <w:ind w:left="-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Classe 5^B</w:t>
            </w:r>
          </w:p>
        </w:tc>
        <w:tc>
          <w:tcPr>
            <w:tcW w:w="4961" w:type="dxa"/>
            <w:gridSpan w:val="2"/>
            <w:vAlign w:val="center"/>
          </w:tcPr>
          <w:p w:rsidR="00805BBE" w:rsidRDefault="00F35CE7">
            <w:pPr>
              <w:pBdr>
                <w:top w:val="nil"/>
                <w:left w:val="nil"/>
                <w:bottom w:val="nil"/>
                <w:right w:val="nil"/>
                <w:between w:val="nil"/>
              </w:pBdr>
              <w:spacing w:before="9" w:after="0" w:line="240" w:lineRule="auto"/>
              <w:ind w:left="-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Indirizzo SIA</w:t>
            </w:r>
          </w:p>
        </w:tc>
      </w:tr>
      <w:tr w:rsidR="00805BBE">
        <w:trPr>
          <w:trHeight w:val="880"/>
        </w:trPr>
        <w:tc>
          <w:tcPr>
            <w:tcW w:w="4904" w:type="dxa"/>
            <w:gridSpan w:val="2"/>
            <w:vAlign w:val="center"/>
          </w:tcPr>
          <w:p w:rsidR="00805BBE" w:rsidRDefault="00F35CE7">
            <w:pPr>
              <w:pBdr>
                <w:top w:val="nil"/>
                <w:left w:val="nil"/>
                <w:bottom w:val="nil"/>
                <w:right w:val="nil"/>
                <w:between w:val="nil"/>
              </w:pBdr>
              <w:spacing w:before="9" w:after="0" w:line="240" w:lineRule="auto"/>
              <w:ind w:left="-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Docente referente</w:t>
            </w:r>
          </w:p>
          <w:p w:rsidR="00805BBE" w:rsidRDefault="00F35CE7">
            <w:pPr>
              <w:pBdr>
                <w:top w:val="nil"/>
                <w:left w:val="nil"/>
                <w:bottom w:val="nil"/>
                <w:right w:val="nil"/>
                <w:between w:val="nil"/>
              </w:pBdr>
              <w:spacing w:before="9" w:after="0" w:line="240" w:lineRule="auto"/>
              <w:ind w:left="-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Raffaella Morea</w:t>
            </w:r>
          </w:p>
        </w:tc>
        <w:tc>
          <w:tcPr>
            <w:tcW w:w="4904" w:type="dxa"/>
            <w:vAlign w:val="center"/>
          </w:tcPr>
          <w:p w:rsidR="00805BBE" w:rsidRDefault="00F35CE7">
            <w:pPr>
              <w:pBdr>
                <w:top w:val="nil"/>
                <w:left w:val="nil"/>
                <w:bottom w:val="nil"/>
                <w:right w:val="nil"/>
                <w:between w:val="nil"/>
              </w:pBdr>
              <w:spacing w:before="9" w:after="0" w:line="240" w:lineRule="auto"/>
              <w:ind w:left="-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Docente coordinatrice</w:t>
            </w:r>
          </w:p>
          <w:p w:rsidR="00805BBE" w:rsidRDefault="00F35CE7">
            <w:pPr>
              <w:pBdr>
                <w:top w:val="nil"/>
                <w:left w:val="nil"/>
                <w:bottom w:val="nil"/>
                <w:right w:val="nil"/>
                <w:between w:val="nil"/>
              </w:pBdr>
              <w:spacing w:before="9" w:after="0" w:line="240" w:lineRule="auto"/>
              <w:ind w:left="-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Giuseppina Magnisi</w:t>
            </w:r>
          </w:p>
        </w:tc>
      </w:tr>
      <w:tr w:rsidR="00805BBE">
        <w:trPr>
          <w:trHeight w:val="880"/>
        </w:trPr>
        <w:tc>
          <w:tcPr>
            <w:tcW w:w="9808" w:type="dxa"/>
            <w:gridSpan w:val="3"/>
          </w:tcPr>
          <w:p w:rsidR="00805BBE" w:rsidRDefault="00F35CE7">
            <w:pPr>
              <w:pBdr>
                <w:top w:val="nil"/>
                <w:left w:val="nil"/>
                <w:bottom w:val="nil"/>
                <w:right w:val="nil"/>
                <w:between w:val="nil"/>
              </w:pBdr>
              <w:spacing w:before="9" w:after="0" w:line="240" w:lineRule="auto"/>
              <w:ind w:left="-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Titolo U.d.A. n 1 </w:t>
            </w:r>
          </w:p>
          <w:p w:rsidR="00805BBE" w:rsidRDefault="00F35CE7">
            <w:pPr>
              <w:pBdr>
                <w:top w:val="nil"/>
                <w:left w:val="nil"/>
                <w:bottom w:val="nil"/>
                <w:right w:val="nil"/>
                <w:between w:val="nil"/>
              </w:pBdr>
              <w:spacing w:before="9" w:after="0" w:line="240" w:lineRule="auto"/>
              <w:ind w:left="-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LA CULTURA DEL CAMBIAMENTO</w:t>
            </w:r>
          </w:p>
          <w:p w:rsidR="00805BBE" w:rsidRDefault="00F35CE7">
            <w:pPr>
              <w:pBdr>
                <w:top w:val="nil"/>
                <w:left w:val="nil"/>
                <w:bottom w:val="nil"/>
                <w:right w:val="nil"/>
                <w:between w:val="nil"/>
              </w:pBdr>
              <w:spacing w:before="9" w:after="0" w:line="240" w:lineRule="auto"/>
              <w:ind w:left="-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(Educare alla cittadinanza digitale)</w:t>
            </w:r>
          </w:p>
          <w:p w:rsidR="00805BBE" w:rsidRDefault="00F35CE7">
            <w:pPr>
              <w:pBdr>
                <w:top w:val="nil"/>
                <w:left w:val="nil"/>
                <w:bottom w:val="nil"/>
                <w:right w:val="nil"/>
                <w:between w:val="nil"/>
              </w:pBdr>
              <w:spacing w:before="9" w:after="0" w:line="240" w:lineRule="auto"/>
              <w:ind w:left="-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Totale n. ore: 12</w:t>
            </w:r>
          </w:p>
        </w:tc>
      </w:tr>
      <w:tr w:rsidR="00805BBE">
        <w:trPr>
          <w:trHeight w:val="730"/>
        </w:trPr>
        <w:tc>
          <w:tcPr>
            <w:tcW w:w="9808" w:type="dxa"/>
            <w:gridSpan w:val="3"/>
          </w:tcPr>
          <w:p w:rsidR="00805BBE" w:rsidRDefault="00F35CE7">
            <w:pPr>
              <w:pBdr>
                <w:top w:val="nil"/>
                <w:left w:val="nil"/>
                <w:bottom w:val="nil"/>
                <w:right w:val="nil"/>
                <w:between w:val="nil"/>
              </w:pBdr>
              <w:spacing w:before="83" w:after="0" w:line="240" w:lineRule="auto"/>
              <w:ind w:left="3283" w:right="3303"/>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u w:val="single"/>
              </w:rPr>
              <w:t>Trimestre</w:t>
            </w:r>
          </w:p>
        </w:tc>
      </w:tr>
      <w:tr w:rsidR="00805BBE">
        <w:trPr>
          <w:trHeight w:val="7980"/>
        </w:trPr>
        <w:tc>
          <w:tcPr>
            <w:tcW w:w="9808" w:type="dxa"/>
            <w:gridSpan w:val="3"/>
            <w:shd w:val="clear" w:color="auto" w:fill="FFF1CC"/>
          </w:tcPr>
          <w:p w:rsidR="00805BBE" w:rsidRDefault="00F35CE7">
            <w:pPr>
              <w:pBdr>
                <w:top w:val="nil"/>
                <w:left w:val="nil"/>
                <w:bottom w:val="nil"/>
                <w:right w:val="nil"/>
                <w:between w:val="nil"/>
              </w:pBdr>
              <w:tabs>
                <w:tab w:val="left" w:pos="780"/>
              </w:tabs>
              <w:spacing w:before="69"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Tematica principale:</w:t>
            </w:r>
          </w:p>
          <w:p w:rsidR="00805BBE" w:rsidRDefault="00F35CE7">
            <w:pPr>
              <w:pBdr>
                <w:top w:val="nil"/>
                <w:left w:val="nil"/>
                <w:bottom w:val="nil"/>
                <w:right w:val="nil"/>
                <w:between w:val="nil"/>
              </w:pBdr>
              <w:spacing w:before="187" w:after="0" w:line="240" w:lineRule="auto"/>
              <w:ind w:left="509"/>
              <w:rPr>
                <w:rFonts w:ascii="Times New Roman" w:eastAsia="Times New Roman" w:hAnsi="Times New Roman" w:cs="Times New Roman"/>
                <w:b/>
                <w:color w:val="000000"/>
                <w:sz w:val="24"/>
                <w:szCs w:val="24"/>
              </w:rPr>
            </w:pPr>
            <w:sdt>
              <w:sdtPr>
                <w:tag w:val="goog_rdk_0"/>
                <w:id w:val="458383436"/>
              </w:sdtPr>
              <w:sdtEndPr/>
              <w:sdtContent>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Costituzione </w:t>
                </w:r>
              </w:sdtContent>
            </w:sdt>
          </w:p>
          <w:p w:rsidR="00805BBE" w:rsidRDefault="00F35CE7">
            <w:pPr>
              <w:pBdr>
                <w:top w:val="nil"/>
                <w:left w:val="nil"/>
                <w:bottom w:val="nil"/>
                <w:right w:val="nil"/>
                <w:between w:val="nil"/>
              </w:pBdr>
              <w:spacing w:before="188" w:after="0" w:line="240" w:lineRule="auto"/>
              <w:ind w:left="509"/>
              <w:rPr>
                <w:rFonts w:ascii="Times New Roman" w:eastAsia="Times New Roman" w:hAnsi="Times New Roman" w:cs="Times New Roman"/>
                <w:b/>
                <w:color w:val="000000"/>
                <w:sz w:val="24"/>
                <w:szCs w:val="24"/>
              </w:rPr>
            </w:pPr>
            <w:sdt>
              <w:sdtPr>
                <w:tag w:val="goog_rdk_1"/>
                <w:id w:val="-1534881121"/>
              </w:sdtPr>
              <w:sdtEndPr/>
              <w:sdtContent>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Sviluppo sostenibile</w:t>
                </w:r>
              </w:sdtContent>
            </w:sdt>
          </w:p>
          <w:p w:rsidR="00805BBE" w:rsidRDefault="00F35CE7">
            <w:pPr>
              <w:pBdr>
                <w:top w:val="nil"/>
                <w:left w:val="nil"/>
                <w:bottom w:val="nil"/>
                <w:right w:val="nil"/>
                <w:between w:val="nil"/>
              </w:pBdr>
              <w:spacing w:before="187" w:after="0" w:line="240" w:lineRule="auto"/>
              <w:ind w:left="509"/>
              <w:rPr>
                <w:rFonts w:ascii="Times New Roman" w:eastAsia="Times New Roman" w:hAnsi="Times New Roman" w:cs="Times New Roman"/>
                <w:b/>
                <w:color w:val="000000"/>
                <w:sz w:val="24"/>
                <w:szCs w:val="24"/>
              </w:rPr>
            </w:pPr>
            <w:sdt>
              <w:sdtPr>
                <w:tag w:val="goog_rdk_2"/>
                <w:id w:val="811759902"/>
              </w:sdtPr>
              <w:sdtEndPr/>
              <w:sdtContent>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sdtContent>
            </w:sdt>
            <w:r>
              <w:rPr>
                <w:rFonts w:ascii="Times New Roman" w:eastAsia="Times New Roman" w:hAnsi="Times New Roman" w:cs="Times New Roman"/>
                <w:b/>
                <w:color w:val="000000"/>
                <w:sz w:val="24"/>
                <w:szCs w:val="24"/>
              </w:rPr>
              <w:t>X Cittadinanza digitale</w:t>
            </w:r>
          </w:p>
          <w:p w:rsidR="00805BBE" w:rsidRDefault="00805BBE">
            <w:pPr>
              <w:pBdr>
                <w:top w:val="nil"/>
                <w:left w:val="nil"/>
                <w:bottom w:val="nil"/>
                <w:right w:val="nil"/>
                <w:between w:val="nil"/>
              </w:pBdr>
              <w:spacing w:before="9" w:after="0" w:line="240" w:lineRule="auto"/>
              <w:rPr>
                <w:rFonts w:ascii="Times New Roman" w:eastAsia="Times New Roman" w:hAnsi="Times New Roman" w:cs="Times New Roman"/>
                <w:color w:val="000000"/>
                <w:sz w:val="16"/>
                <w:szCs w:val="16"/>
              </w:rPr>
            </w:pPr>
          </w:p>
          <w:p w:rsidR="00805BBE" w:rsidRDefault="00F35CE7">
            <w:pPr>
              <w:pBdr>
                <w:top w:val="nil"/>
                <w:left w:val="nil"/>
                <w:bottom w:val="nil"/>
                <w:right w:val="nil"/>
                <w:between w:val="nil"/>
              </w:pBdr>
              <w:tabs>
                <w:tab w:val="left" w:pos="731"/>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Competenze legate alla tematica generale:</w:t>
            </w:r>
          </w:p>
          <w:p w:rsidR="00805BBE" w:rsidRDefault="00F35CE7">
            <w:pPr>
              <w:pBdr>
                <w:top w:val="nil"/>
                <w:left w:val="nil"/>
                <w:bottom w:val="nil"/>
                <w:right w:val="nil"/>
                <w:between w:val="nil"/>
              </w:pBdr>
              <w:spacing w:after="0" w:line="240" w:lineRule="auto"/>
              <w:ind w:left="7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Comprendere le trasformazioni digitali e usare la tecnologia consapevolmente </w:t>
            </w:r>
          </w:p>
          <w:p w:rsidR="00805BBE" w:rsidRDefault="00805BBE">
            <w:pPr>
              <w:pBdr>
                <w:top w:val="nil"/>
                <w:left w:val="nil"/>
                <w:bottom w:val="nil"/>
                <w:right w:val="nil"/>
                <w:between w:val="nil"/>
              </w:pBdr>
              <w:spacing w:after="0" w:line="240" w:lineRule="auto"/>
              <w:ind w:left="728"/>
              <w:jc w:val="both"/>
              <w:rPr>
                <w:rFonts w:ascii="Times New Roman" w:eastAsia="Times New Roman" w:hAnsi="Times New Roman" w:cs="Times New Roman"/>
                <w:color w:val="000000"/>
                <w:sz w:val="24"/>
                <w:szCs w:val="24"/>
              </w:rPr>
            </w:pPr>
          </w:p>
          <w:p w:rsidR="00805BBE" w:rsidRDefault="00F35C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Traguardi/Obiettivi dell’Unità di apprendimento:</w:t>
            </w:r>
          </w:p>
          <w:p w:rsidR="00805BBE" w:rsidRDefault="00F35CE7">
            <w:pPr>
              <w:pBdr>
                <w:top w:val="nil"/>
                <w:left w:val="nil"/>
                <w:bottom w:val="nil"/>
                <w:right w:val="nil"/>
                <w:between w:val="nil"/>
              </w:pBdr>
              <w:spacing w:before="1"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Maturare la consapevolezza dell’impatto delle tecnologie sulle libertà della persona </w:t>
            </w:r>
          </w:p>
          <w:p w:rsidR="00805BBE" w:rsidRDefault="00805BBE">
            <w:pPr>
              <w:pBdr>
                <w:top w:val="nil"/>
                <w:left w:val="nil"/>
                <w:bottom w:val="nil"/>
                <w:right w:val="nil"/>
                <w:between w:val="nil"/>
              </w:pBdr>
              <w:spacing w:before="1" w:after="0" w:line="240" w:lineRule="auto"/>
              <w:rPr>
                <w:rFonts w:ascii="Times New Roman" w:eastAsia="Times New Roman" w:hAnsi="Times New Roman" w:cs="Times New Roman"/>
                <w:color w:val="000000"/>
                <w:sz w:val="24"/>
                <w:szCs w:val="24"/>
              </w:rPr>
            </w:pPr>
          </w:p>
          <w:p w:rsidR="00805BBE" w:rsidRDefault="00F35CE7">
            <w:pPr>
              <w:pBdr>
                <w:top w:val="nil"/>
                <w:left w:val="nil"/>
                <w:bottom w:val="nil"/>
                <w:right w:val="nil"/>
                <w:between w:val="nil"/>
              </w:pBdr>
              <w:tabs>
                <w:tab w:val="left" w:pos="780"/>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Discipline coinvolte:</w:t>
            </w:r>
          </w:p>
          <w:p w:rsidR="00805BBE" w:rsidRDefault="00F35CE7">
            <w:pPr>
              <w:pBdr>
                <w:top w:val="nil"/>
                <w:left w:val="nil"/>
                <w:bottom w:val="nil"/>
                <w:right w:val="nil"/>
                <w:between w:val="nil"/>
              </w:pBdr>
              <w:tabs>
                <w:tab w:val="left" w:pos="78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Italiano e Storia – Informatica - Matematica</w:t>
            </w:r>
          </w:p>
          <w:p w:rsidR="00805BBE" w:rsidRDefault="00805BBE">
            <w:pPr>
              <w:pBdr>
                <w:top w:val="nil"/>
                <w:left w:val="nil"/>
                <w:bottom w:val="nil"/>
                <w:right w:val="nil"/>
                <w:between w:val="nil"/>
              </w:pBdr>
              <w:tabs>
                <w:tab w:val="left" w:pos="780"/>
              </w:tabs>
              <w:spacing w:after="0" w:line="240" w:lineRule="auto"/>
              <w:ind w:left="779"/>
              <w:rPr>
                <w:rFonts w:ascii="Times New Roman" w:eastAsia="Times New Roman" w:hAnsi="Times New Roman" w:cs="Times New Roman"/>
                <w:color w:val="000000"/>
                <w:sz w:val="16"/>
                <w:szCs w:val="16"/>
              </w:rPr>
            </w:pPr>
          </w:p>
          <w:p w:rsidR="00805BBE" w:rsidRDefault="00F35CE7">
            <w:pPr>
              <w:pBdr>
                <w:top w:val="nil"/>
                <w:left w:val="nil"/>
                <w:bottom w:val="nil"/>
                <w:right w:val="nil"/>
                <w:between w:val="nil"/>
              </w:pBdr>
              <w:tabs>
                <w:tab w:val="left" w:pos="78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Metodologie:</w:t>
            </w:r>
          </w:p>
          <w:p w:rsidR="00805BBE" w:rsidRDefault="00F35CE7">
            <w:pPr>
              <w:pBdr>
                <w:top w:val="nil"/>
                <w:left w:val="nil"/>
                <w:bottom w:val="nil"/>
                <w:right w:val="nil"/>
                <w:between w:val="nil"/>
              </w:pBdr>
              <w:spacing w:after="0" w:line="240" w:lineRule="auto"/>
              <w:ind w:left="7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L’azione didattica mirerà a creare situazioni di apprendimento:</w:t>
            </w:r>
          </w:p>
          <w:p w:rsidR="00805BBE" w:rsidRDefault="00F35CE7">
            <w:pPr>
              <w:widowControl w:val="0"/>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volte a stimolare il coinvolgimento personale degli alunni </w:t>
            </w:r>
          </w:p>
          <w:p w:rsidR="00805BBE" w:rsidRDefault="00F35CE7">
            <w:pPr>
              <w:widowControl w:val="0"/>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 impegnino gli studenti nella soluzione di problemi e nella realizzazione di prodotti</w:t>
            </w:r>
          </w:p>
          <w:p w:rsidR="00805BBE" w:rsidRDefault="00F35CE7">
            <w:pPr>
              <w:pBdr>
                <w:top w:val="nil"/>
                <w:left w:val="nil"/>
                <w:bottom w:val="nil"/>
                <w:right w:val="nil"/>
                <w:between w:val="nil"/>
              </w:pBdr>
              <w:spacing w:after="0" w:line="240" w:lineRule="auto"/>
              <w:ind w:left="7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Verrà pertanto privilegiata una metodologia laboratoriale attiva, trasversale alle diverse discipline, che utilizzi strategie interattive, basata sulla didattica per p</w:t>
            </w:r>
            <w:r>
              <w:rPr>
                <w:rFonts w:ascii="Times New Roman" w:eastAsia="Times New Roman" w:hAnsi="Times New Roman" w:cs="Times New Roman"/>
                <w:color w:val="000000"/>
                <w:sz w:val="24"/>
                <w:szCs w:val="24"/>
              </w:rPr>
              <w:t>roblemi</w:t>
            </w:r>
          </w:p>
          <w:p w:rsidR="00805BBE" w:rsidRDefault="00805BBE">
            <w:pPr>
              <w:pBdr>
                <w:top w:val="nil"/>
                <w:left w:val="nil"/>
                <w:bottom w:val="nil"/>
                <w:right w:val="nil"/>
                <w:between w:val="nil"/>
              </w:pBdr>
              <w:spacing w:after="0" w:line="240" w:lineRule="auto"/>
              <w:ind w:left="731"/>
              <w:jc w:val="both"/>
              <w:rPr>
                <w:rFonts w:ascii="Times New Roman" w:eastAsia="Times New Roman" w:hAnsi="Times New Roman" w:cs="Times New Roman"/>
                <w:color w:val="000000"/>
                <w:sz w:val="16"/>
                <w:szCs w:val="16"/>
              </w:rPr>
            </w:pPr>
          </w:p>
          <w:p w:rsidR="00805BBE" w:rsidRDefault="00F35C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Modalità di verifica e di valutazione:</w:t>
            </w:r>
          </w:p>
          <w:p w:rsidR="00805BBE" w:rsidRDefault="00F35CE7">
            <w:pPr>
              <w:pBdr>
                <w:top w:val="nil"/>
                <w:left w:val="nil"/>
                <w:bottom w:val="nil"/>
                <w:right w:val="nil"/>
                <w:between w:val="nil"/>
              </w:pBdr>
              <w:tabs>
                <w:tab w:val="left" w:pos="885"/>
              </w:tabs>
              <w:spacing w:before="84" w:after="0" w:line="240" w:lineRule="auto"/>
              <w:ind w:left="87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 fa riferimento a quanto precisato nelle situazioni di compito individuate nelle diverse discipline. Saranno tenute in debito conto situazioni di autovalutazione e osservazioni sistematiche dei comportamenti assunti</w:t>
            </w:r>
          </w:p>
        </w:tc>
      </w:tr>
    </w:tbl>
    <w:p w:rsidR="00805BBE" w:rsidRDefault="00805BBE">
      <w:pPr>
        <w:pBdr>
          <w:top w:val="nil"/>
          <w:left w:val="nil"/>
          <w:bottom w:val="nil"/>
          <w:right w:val="nil"/>
          <w:between w:val="nil"/>
        </w:pBdr>
        <w:spacing w:before="6" w:after="0" w:line="240" w:lineRule="auto"/>
        <w:rPr>
          <w:rFonts w:ascii="Times New Roman" w:eastAsia="Times New Roman" w:hAnsi="Times New Roman" w:cs="Times New Roman"/>
          <w:b/>
          <w:color w:val="000000"/>
          <w:sz w:val="16"/>
          <w:szCs w:val="16"/>
        </w:rPr>
      </w:pPr>
    </w:p>
    <w:p w:rsidR="00805BBE" w:rsidRDefault="00805BBE">
      <w:pPr>
        <w:pBdr>
          <w:top w:val="nil"/>
          <w:left w:val="nil"/>
          <w:bottom w:val="nil"/>
          <w:right w:val="nil"/>
          <w:between w:val="nil"/>
        </w:pBdr>
        <w:spacing w:before="6" w:after="0" w:line="240" w:lineRule="auto"/>
        <w:rPr>
          <w:rFonts w:ascii="Times New Roman" w:eastAsia="Times New Roman" w:hAnsi="Times New Roman" w:cs="Times New Roman"/>
          <w:b/>
          <w:color w:val="000000"/>
          <w:sz w:val="16"/>
          <w:szCs w:val="16"/>
        </w:rPr>
      </w:pPr>
    </w:p>
    <w:p w:rsidR="00805BBE" w:rsidRDefault="00805BBE">
      <w:pPr>
        <w:pBdr>
          <w:top w:val="nil"/>
          <w:left w:val="nil"/>
          <w:bottom w:val="nil"/>
          <w:right w:val="nil"/>
          <w:between w:val="nil"/>
        </w:pBdr>
        <w:spacing w:before="6" w:after="0" w:line="240" w:lineRule="auto"/>
        <w:rPr>
          <w:rFonts w:ascii="Times New Roman" w:eastAsia="Times New Roman" w:hAnsi="Times New Roman" w:cs="Times New Roman"/>
          <w:b/>
          <w:color w:val="000000"/>
          <w:sz w:val="16"/>
          <w:szCs w:val="16"/>
        </w:rPr>
      </w:pPr>
    </w:p>
    <w:p w:rsidR="00805BBE" w:rsidRDefault="00805BBE">
      <w:pPr>
        <w:pBdr>
          <w:top w:val="nil"/>
          <w:left w:val="nil"/>
          <w:bottom w:val="nil"/>
          <w:right w:val="nil"/>
          <w:between w:val="nil"/>
        </w:pBdr>
        <w:spacing w:before="6" w:after="0" w:line="240" w:lineRule="auto"/>
        <w:rPr>
          <w:rFonts w:ascii="Times New Roman" w:eastAsia="Times New Roman" w:hAnsi="Times New Roman" w:cs="Times New Roman"/>
          <w:b/>
          <w:color w:val="000000"/>
          <w:sz w:val="16"/>
          <w:szCs w:val="16"/>
        </w:rPr>
      </w:pPr>
    </w:p>
    <w:p w:rsidR="00805BBE" w:rsidRDefault="00805BBE">
      <w:pPr>
        <w:pBdr>
          <w:top w:val="nil"/>
          <w:left w:val="nil"/>
          <w:bottom w:val="nil"/>
          <w:right w:val="nil"/>
          <w:between w:val="nil"/>
        </w:pBdr>
        <w:spacing w:before="6" w:after="0" w:line="240" w:lineRule="auto"/>
        <w:rPr>
          <w:rFonts w:ascii="Times New Roman" w:eastAsia="Times New Roman" w:hAnsi="Times New Roman" w:cs="Times New Roman"/>
          <w:b/>
          <w:color w:val="000000"/>
          <w:sz w:val="16"/>
          <w:szCs w:val="16"/>
        </w:rPr>
      </w:pPr>
    </w:p>
    <w:tbl>
      <w:tblPr>
        <w:tblStyle w:val="af6"/>
        <w:tblW w:w="9611" w:type="dxa"/>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255"/>
        <w:gridCol w:w="3528"/>
        <w:gridCol w:w="2762"/>
        <w:gridCol w:w="1066"/>
      </w:tblGrid>
      <w:tr w:rsidR="00805BBE">
        <w:trPr>
          <w:trHeight w:val="965"/>
        </w:trPr>
        <w:tc>
          <w:tcPr>
            <w:tcW w:w="2255" w:type="dxa"/>
          </w:tcPr>
          <w:p w:rsidR="00805BBE" w:rsidRDefault="00F35CE7">
            <w:pPr>
              <w:pBdr>
                <w:top w:val="nil"/>
                <w:left w:val="nil"/>
                <w:bottom w:val="nil"/>
                <w:right w:val="nil"/>
                <w:between w:val="nil"/>
              </w:pBdr>
              <w:spacing w:before="178"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Discipline coinvolte</w:t>
            </w:r>
          </w:p>
        </w:tc>
        <w:tc>
          <w:tcPr>
            <w:tcW w:w="3528" w:type="dxa"/>
          </w:tcPr>
          <w:p w:rsidR="00805BBE" w:rsidRDefault="00F35CE7">
            <w:pPr>
              <w:pBdr>
                <w:top w:val="nil"/>
                <w:left w:val="nil"/>
                <w:bottom w:val="nil"/>
                <w:right w:val="nil"/>
                <w:between w:val="nil"/>
              </w:pBdr>
              <w:spacing w:before="178"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Obiettivi/Risultati attesi</w:t>
            </w:r>
          </w:p>
        </w:tc>
        <w:tc>
          <w:tcPr>
            <w:tcW w:w="2762" w:type="dxa"/>
          </w:tcPr>
          <w:p w:rsidR="00805BBE" w:rsidRDefault="00F35CE7">
            <w:pPr>
              <w:pBdr>
                <w:top w:val="nil"/>
                <w:left w:val="nil"/>
                <w:bottom w:val="nil"/>
                <w:right w:val="nil"/>
                <w:between w:val="nil"/>
              </w:pBdr>
              <w:spacing w:before="178"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Argomenti</w:t>
            </w:r>
          </w:p>
        </w:tc>
        <w:tc>
          <w:tcPr>
            <w:tcW w:w="1066" w:type="dxa"/>
          </w:tcPr>
          <w:p w:rsidR="00805BBE" w:rsidRDefault="00F35CE7">
            <w:pPr>
              <w:pBdr>
                <w:top w:val="nil"/>
                <w:left w:val="nil"/>
                <w:bottom w:val="nil"/>
                <w:right w:val="nil"/>
                <w:between w:val="nil"/>
              </w:pBdr>
              <w:spacing w:after="0" w:line="232" w:lineRule="auto"/>
              <w:ind w:right="13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Numero di ore</w:t>
            </w:r>
          </w:p>
        </w:tc>
      </w:tr>
      <w:tr w:rsidR="00805BBE">
        <w:trPr>
          <w:trHeight w:val="1286"/>
        </w:trPr>
        <w:tc>
          <w:tcPr>
            <w:tcW w:w="2255" w:type="dxa"/>
            <w:vAlign w:val="center"/>
          </w:tcPr>
          <w:p w:rsidR="00805BBE" w:rsidRDefault="00F35CE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INFORMATICA</w:t>
            </w:r>
          </w:p>
        </w:tc>
        <w:tc>
          <w:tcPr>
            <w:tcW w:w="3528"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05BBE" w:rsidRDefault="00F35CE7">
            <w:pPr>
              <w:pBdr>
                <w:top w:val="nil"/>
                <w:left w:val="nil"/>
                <w:bottom w:val="nil"/>
                <w:right w:val="nil"/>
                <w:between w:val="nil"/>
              </w:pBdr>
              <w:spacing w:after="0" w:line="240" w:lineRule="auto"/>
              <w:ind w:left="18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Saper prendere decisioni e fare</w:t>
            </w:r>
          </w:p>
          <w:p w:rsidR="00805BBE" w:rsidRDefault="00F35CE7">
            <w:pPr>
              <w:pBdr>
                <w:top w:val="nil"/>
                <w:left w:val="nil"/>
                <w:bottom w:val="nil"/>
                <w:right w:val="nil"/>
                <w:between w:val="nil"/>
              </w:pBdr>
              <w:spacing w:after="0" w:line="240" w:lineRule="auto"/>
              <w:ind w:left="18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valutazioni sulla base dell’analisi e</w:t>
            </w:r>
          </w:p>
          <w:p w:rsidR="00805BBE" w:rsidRDefault="00F35CE7">
            <w:pPr>
              <w:pBdr>
                <w:top w:val="nil"/>
                <w:left w:val="nil"/>
                <w:bottom w:val="nil"/>
                <w:right w:val="nil"/>
                <w:between w:val="nil"/>
              </w:pBdr>
              <w:spacing w:after="0" w:line="240" w:lineRule="auto"/>
              <w:ind w:left="180"/>
              <w:jc w:val="both"/>
              <w:rPr>
                <w:rFonts w:ascii="Times New Roman" w:eastAsia="Times New Roman" w:hAnsi="Times New Roman" w:cs="Times New Roman"/>
                <w:color w:val="000000"/>
                <w:sz w:val="8"/>
                <w:szCs w:val="8"/>
              </w:rPr>
            </w:pPr>
            <w:r>
              <w:rPr>
                <w:rFonts w:ascii="Times New Roman" w:eastAsia="Times New Roman" w:hAnsi="Times New Roman" w:cs="Times New Roman"/>
                <w:color w:val="000000"/>
                <w:sz w:val="20"/>
                <w:szCs w:val="20"/>
              </w:rPr>
              <w:t>interpretazione dei dati</w:t>
            </w:r>
          </w:p>
          <w:p w:rsidR="00805BBE" w:rsidRDefault="00F35CE7">
            <w:pPr>
              <w:pBdr>
                <w:top w:val="nil"/>
                <w:left w:val="nil"/>
                <w:bottom w:val="nil"/>
                <w:right w:val="nil"/>
                <w:between w:val="nil"/>
              </w:pBdr>
              <w:spacing w:after="0" w:line="240" w:lineRule="auto"/>
              <w:ind w:left="18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Situazione di compito:</w:t>
            </w:r>
          </w:p>
          <w:p w:rsidR="00805BBE" w:rsidRDefault="00F35CE7">
            <w:pPr>
              <w:pBdr>
                <w:top w:val="nil"/>
                <w:left w:val="nil"/>
                <w:bottom w:val="nil"/>
                <w:right w:val="nil"/>
                <w:between w:val="nil"/>
              </w:pBdr>
              <w:spacing w:after="0" w:line="240" w:lineRule="auto"/>
              <w:ind w:left="18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Prova strutturata</w:t>
            </w:r>
          </w:p>
        </w:tc>
        <w:tc>
          <w:tcPr>
            <w:tcW w:w="276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805BBE" w:rsidRDefault="00F35CE7">
            <w:pPr>
              <w:keepLines/>
              <w:pBdr>
                <w:top w:val="nil"/>
                <w:left w:val="nil"/>
                <w:bottom w:val="nil"/>
                <w:right w:val="nil"/>
                <w:between w:val="nil"/>
              </w:pBdr>
              <w:spacing w:after="0" w:line="240" w:lineRule="auto"/>
              <w:ind w:left="18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Intelligenza Artificiale e</w:t>
            </w:r>
          </w:p>
          <w:p w:rsidR="00805BBE" w:rsidRDefault="00F35CE7">
            <w:pPr>
              <w:keepLines/>
              <w:pBdr>
                <w:top w:val="nil"/>
                <w:left w:val="nil"/>
                <w:bottom w:val="nil"/>
                <w:right w:val="nil"/>
                <w:between w:val="nil"/>
              </w:pBdr>
              <w:spacing w:after="0" w:line="240" w:lineRule="auto"/>
              <w:ind w:left="18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pubblica sicurezza: utilizzi</w:t>
            </w:r>
          </w:p>
          <w:p w:rsidR="00805BBE" w:rsidRDefault="00F35CE7">
            <w:pPr>
              <w:keepLines/>
              <w:pBdr>
                <w:top w:val="nil"/>
                <w:left w:val="nil"/>
                <w:bottom w:val="nil"/>
                <w:right w:val="nil"/>
                <w:between w:val="nil"/>
              </w:pBdr>
              <w:spacing w:after="0" w:line="240" w:lineRule="auto"/>
              <w:ind w:left="18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 rischi sociali</w:t>
            </w:r>
          </w:p>
        </w:tc>
        <w:tc>
          <w:tcPr>
            <w:tcW w:w="1066" w:type="dxa"/>
            <w:vAlign w:val="center"/>
          </w:tcPr>
          <w:p w:rsidR="00805BBE" w:rsidRDefault="00F35CE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Cambria" w:eastAsia="Cambria" w:hAnsi="Cambria" w:cs="Cambria"/>
                <w:color w:val="000000"/>
                <w:sz w:val="20"/>
                <w:szCs w:val="20"/>
              </w:rPr>
              <w:t>4</w:t>
            </w:r>
          </w:p>
        </w:tc>
      </w:tr>
      <w:tr w:rsidR="00805BBE">
        <w:trPr>
          <w:trHeight w:val="1286"/>
        </w:trPr>
        <w:tc>
          <w:tcPr>
            <w:tcW w:w="2255" w:type="dxa"/>
            <w:vAlign w:val="center"/>
          </w:tcPr>
          <w:p w:rsidR="00805BBE" w:rsidRDefault="00F35CE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ITALIANO </w:t>
            </w:r>
          </w:p>
        </w:tc>
        <w:tc>
          <w:tcPr>
            <w:tcW w:w="3528" w:type="dxa"/>
          </w:tcPr>
          <w:p w:rsidR="00805BBE" w:rsidRDefault="00F35CE7">
            <w:pPr>
              <w:pBdr>
                <w:top w:val="nil"/>
                <w:left w:val="nil"/>
                <w:bottom w:val="nil"/>
                <w:right w:val="nil"/>
                <w:between w:val="nil"/>
              </w:pBdr>
              <w:spacing w:before="240" w:after="24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color w:val="000000"/>
                <w:sz w:val="20"/>
                <w:szCs w:val="20"/>
              </w:rPr>
              <w:t xml:space="preserve">La violenza di genere in Rete: </w:t>
            </w:r>
            <w:r>
              <w:rPr>
                <w:rFonts w:ascii="Times New Roman" w:eastAsia="Times New Roman" w:hAnsi="Times New Roman" w:cs="Times New Roman"/>
                <w:i/>
                <w:color w:val="000000"/>
                <w:sz w:val="20"/>
                <w:szCs w:val="20"/>
              </w:rPr>
              <w:t>grooming, sexting, sextortion e revengporn</w:t>
            </w:r>
          </w:p>
          <w:p w:rsidR="00805BBE" w:rsidRDefault="00F35CE7">
            <w:p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Situazione di compito</w:t>
            </w:r>
          </w:p>
          <w:p w:rsidR="00805BBE" w:rsidRDefault="00F35CE7">
            <w:pPr>
              <w:pBdr>
                <w:top w:val="nil"/>
                <w:left w:val="nil"/>
                <w:bottom w:val="nil"/>
                <w:right w:val="nil"/>
                <w:between w:val="nil"/>
              </w:pBdr>
              <w:spacing w:before="240" w:after="240" w:line="240" w:lineRule="auto"/>
              <w:jc w:val="both"/>
              <w:rPr>
                <w:rFonts w:ascii="Arial" w:eastAsia="Arial" w:hAnsi="Arial" w:cs="Arial"/>
                <w:color w:val="000000"/>
                <w:sz w:val="32"/>
                <w:szCs w:val="32"/>
                <w:vertAlign w:val="superscript"/>
              </w:rPr>
            </w:pPr>
            <w:r>
              <w:rPr>
                <w:rFonts w:ascii="Arial" w:eastAsia="Arial" w:hAnsi="Arial" w:cs="Arial"/>
                <w:color w:val="000000"/>
                <w:sz w:val="32"/>
                <w:szCs w:val="32"/>
                <w:vertAlign w:val="superscript"/>
              </w:rPr>
              <w:lastRenderedPageBreak/>
              <w:t>Brain storming e lavoro individuale:</w:t>
            </w:r>
          </w:p>
          <w:p w:rsidR="00805BBE" w:rsidRDefault="00805BBE">
            <w:p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0"/>
                <w:szCs w:val="20"/>
                <w:vertAlign w:val="superscript"/>
              </w:rPr>
            </w:pPr>
          </w:p>
        </w:tc>
        <w:tc>
          <w:tcPr>
            <w:tcW w:w="2762" w:type="dxa"/>
            <w:vAlign w:val="center"/>
          </w:tcPr>
          <w:p w:rsidR="00805BBE" w:rsidRDefault="00F35CE7">
            <w:pPr>
              <w:pBdr>
                <w:top w:val="nil"/>
                <w:left w:val="nil"/>
                <w:bottom w:val="nil"/>
                <w:right w:val="nil"/>
                <w:between w:val="nil"/>
              </w:pBdr>
              <w:spacing w:before="240" w:after="24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FF0000"/>
                <w:sz w:val="20"/>
                <w:szCs w:val="20"/>
              </w:rPr>
              <w:lastRenderedPageBreak/>
              <w:t xml:space="preserve"> </w:t>
            </w:r>
            <w:r>
              <w:rPr>
                <w:rFonts w:ascii="Times New Roman" w:eastAsia="Times New Roman" w:hAnsi="Times New Roman" w:cs="Times New Roman"/>
                <w:color w:val="000000"/>
                <w:sz w:val="20"/>
                <w:szCs w:val="20"/>
              </w:rPr>
              <w:t>Attivare atteggiamenti consapevoli di partecipazione alla vita sociale e civica attraverso il digitale</w:t>
            </w:r>
          </w:p>
          <w:p w:rsidR="00805BBE" w:rsidRDefault="00805BBE">
            <w:pPr>
              <w:pBdr>
                <w:top w:val="nil"/>
                <w:left w:val="nil"/>
                <w:bottom w:val="nil"/>
                <w:right w:val="nil"/>
                <w:between w:val="nil"/>
              </w:pBdr>
              <w:spacing w:after="0" w:line="240" w:lineRule="auto"/>
              <w:jc w:val="center"/>
              <w:rPr>
                <w:rFonts w:ascii="Times New Roman" w:eastAsia="Times New Roman" w:hAnsi="Times New Roman" w:cs="Times New Roman"/>
                <w:color w:val="FF0000"/>
                <w:sz w:val="20"/>
                <w:szCs w:val="20"/>
              </w:rPr>
            </w:pPr>
          </w:p>
        </w:tc>
        <w:tc>
          <w:tcPr>
            <w:tcW w:w="1066" w:type="dxa"/>
            <w:vAlign w:val="center"/>
          </w:tcPr>
          <w:p w:rsidR="00805BBE" w:rsidRDefault="00F35CE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r w:rsidR="00805BBE">
        <w:trPr>
          <w:trHeight w:val="1286"/>
        </w:trPr>
        <w:tc>
          <w:tcPr>
            <w:tcW w:w="2255" w:type="dxa"/>
            <w:vAlign w:val="center"/>
          </w:tcPr>
          <w:p w:rsidR="00805BBE" w:rsidRDefault="00F35CE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MATEMATICA</w:t>
            </w:r>
          </w:p>
        </w:tc>
        <w:tc>
          <w:tcPr>
            <w:tcW w:w="3528" w:type="dxa"/>
          </w:tcPr>
          <w:p w:rsidR="00805BBE" w:rsidRDefault="00F35CE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Utilizzare l’indagine statistica quale strumento per monitorare e comprendere lo stato di conoscenza  da parte dei cittadini dei diritti e dei doveri connessi con la cittadinanza digitale, nell’ottica dell’educazione alla cittadinanza digitale.</w:t>
            </w:r>
          </w:p>
          <w:p w:rsidR="00805BBE" w:rsidRDefault="00805BB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rsidR="00805BBE" w:rsidRDefault="00F35CE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Situazione</w:t>
            </w:r>
            <w:r>
              <w:rPr>
                <w:rFonts w:ascii="Times New Roman" w:eastAsia="Times New Roman" w:hAnsi="Times New Roman" w:cs="Times New Roman"/>
                <w:b/>
                <w:color w:val="000000"/>
                <w:sz w:val="20"/>
                <w:szCs w:val="20"/>
              </w:rPr>
              <w:t xml:space="preserve"> di compito</w:t>
            </w:r>
            <w:r>
              <w:rPr>
                <w:rFonts w:ascii="Times New Roman" w:eastAsia="Times New Roman" w:hAnsi="Times New Roman" w:cs="Times New Roman"/>
                <w:color w:val="000000"/>
                <w:sz w:val="20"/>
                <w:szCs w:val="20"/>
              </w:rPr>
              <w:t xml:space="preserve">: </w:t>
            </w:r>
          </w:p>
          <w:p w:rsidR="00805BBE" w:rsidRDefault="00F35CE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Team working e prodotto finale e di gruppo e/o prodotto individuale</w:t>
            </w:r>
          </w:p>
          <w:p w:rsidR="00805BBE" w:rsidRDefault="00805BB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62" w:type="dxa"/>
            <w:vAlign w:val="center"/>
          </w:tcPr>
          <w:p w:rsidR="00805BBE" w:rsidRDefault="00F35CE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L’indagine statistica e il monitoraggio sull’educazione alla cittadinanza digitale</w:t>
            </w:r>
          </w:p>
        </w:tc>
        <w:tc>
          <w:tcPr>
            <w:tcW w:w="1066" w:type="dxa"/>
            <w:vAlign w:val="center"/>
          </w:tcPr>
          <w:p w:rsidR="00805BBE" w:rsidRDefault="00F35CE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bl>
    <w:p w:rsidR="00805BBE" w:rsidRDefault="00805BBE">
      <w:pPr>
        <w:pBdr>
          <w:top w:val="nil"/>
          <w:left w:val="nil"/>
          <w:bottom w:val="nil"/>
          <w:right w:val="nil"/>
          <w:between w:val="nil"/>
        </w:pBdr>
        <w:spacing w:before="6" w:after="0" w:line="240" w:lineRule="auto"/>
        <w:rPr>
          <w:rFonts w:ascii="Times New Roman" w:eastAsia="Times New Roman" w:hAnsi="Times New Roman" w:cs="Times New Roman"/>
          <w:b/>
          <w:color w:val="000000"/>
          <w:sz w:val="16"/>
          <w:szCs w:val="16"/>
        </w:rPr>
      </w:pPr>
    </w:p>
    <w:tbl>
      <w:tblPr>
        <w:tblStyle w:val="af7"/>
        <w:tblW w:w="9639" w:type="dxa"/>
        <w:tblInd w:w="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642"/>
        <w:gridCol w:w="5997"/>
      </w:tblGrid>
      <w:tr w:rsidR="00805BBE">
        <w:trPr>
          <w:trHeight w:val="401"/>
        </w:trPr>
        <w:tc>
          <w:tcPr>
            <w:tcW w:w="9639" w:type="dxa"/>
            <w:gridSpan w:val="2"/>
          </w:tcPr>
          <w:p w:rsidR="00805BBE" w:rsidRDefault="00F35CE7">
            <w:pPr>
              <w:pBdr>
                <w:top w:val="nil"/>
                <w:left w:val="nil"/>
                <w:bottom w:val="nil"/>
                <w:right w:val="nil"/>
                <w:between w:val="nil"/>
              </w:pBdr>
              <w:spacing w:before="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U.d.A. 1 - Trimestre</w:t>
            </w:r>
          </w:p>
        </w:tc>
      </w:tr>
      <w:tr w:rsidR="00805BBE">
        <w:trPr>
          <w:trHeight w:val="393"/>
        </w:trPr>
        <w:tc>
          <w:tcPr>
            <w:tcW w:w="3642" w:type="dxa"/>
          </w:tcPr>
          <w:p w:rsidR="00805BBE" w:rsidRDefault="00F35CE7">
            <w:pPr>
              <w:pBdr>
                <w:top w:val="nil"/>
                <w:left w:val="nil"/>
                <w:bottom w:val="nil"/>
                <w:right w:val="nil"/>
                <w:between w:val="nil"/>
              </w:pBdr>
              <w:spacing w:after="0" w:line="232" w:lineRule="auto"/>
              <w:ind w:right="-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Calendarizzazione delle azioni*</w:t>
            </w:r>
          </w:p>
        </w:tc>
        <w:tc>
          <w:tcPr>
            <w:tcW w:w="5997" w:type="dxa"/>
          </w:tcPr>
          <w:p w:rsidR="00805BBE" w:rsidRDefault="00F35CE7">
            <w:pPr>
              <w:pBdr>
                <w:top w:val="nil"/>
                <w:left w:val="nil"/>
                <w:bottom w:val="nil"/>
                <w:right w:val="nil"/>
                <w:between w:val="nil"/>
              </w:pBdr>
              <w:spacing w:before="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Periodo di avvio e conclusione per Disciplina</w:t>
            </w:r>
          </w:p>
        </w:tc>
      </w:tr>
      <w:tr w:rsidR="00805BBE">
        <w:trPr>
          <w:trHeight w:val="595"/>
        </w:trPr>
        <w:tc>
          <w:tcPr>
            <w:tcW w:w="3642" w:type="dxa"/>
            <w:vAlign w:val="center"/>
          </w:tcPr>
          <w:p w:rsidR="00805BBE" w:rsidRDefault="00F35CE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INFORMATICA</w:t>
            </w:r>
          </w:p>
        </w:tc>
        <w:tc>
          <w:tcPr>
            <w:tcW w:w="5997" w:type="dxa"/>
            <w:vAlign w:val="center"/>
          </w:tcPr>
          <w:p w:rsidR="00805BBE" w:rsidRDefault="00F35CE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Novembre - Dicembre</w:t>
            </w:r>
          </w:p>
        </w:tc>
      </w:tr>
      <w:tr w:rsidR="00805BBE">
        <w:trPr>
          <w:trHeight w:val="595"/>
        </w:trPr>
        <w:tc>
          <w:tcPr>
            <w:tcW w:w="3642" w:type="dxa"/>
            <w:vAlign w:val="center"/>
          </w:tcPr>
          <w:p w:rsidR="00805BBE" w:rsidRDefault="00F35CE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ITALIANO </w:t>
            </w:r>
          </w:p>
        </w:tc>
        <w:tc>
          <w:tcPr>
            <w:tcW w:w="5997" w:type="dxa"/>
            <w:vAlign w:val="center"/>
          </w:tcPr>
          <w:p w:rsidR="00805BBE" w:rsidRDefault="00F35CE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Novembre - Dicembre</w:t>
            </w:r>
          </w:p>
        </w:tc>
      </w:tr>
      <w:tr w:rsidR="00805BBE">
        <w:trPr>
          <w:trHeight w:val="595"/>
        </w:trPr>
        <w:tc>
          <w:tcPr>
            <w:tcW w:w="3642" w:type="dxa"/>
            <w:vAlign w:val="center"/>
          </w:tcPr>
          <w:p w:rsidR="00805BBE" w:rsidRDefault="00F35CE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MATEMATICA</w:t>
            </w:r>
          </w:p>
        </w:tc>
        <w:tc>
          <w:tcPr>
            <w:tcW w:w="5997" w:type="dxa"/>
            <w:vAlign w:val="center"/>
          </w:tcPr>
          <w:p w:rsidR="00805BBE" w:rsidRDefault="00F35CE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Novembre - Dicembre</w:t>
            </w:r>
          </w:p>
        </w:tc>
      </w:tr>
    </w:tbl>
    <w:p w:rsidR="00805BBE" w:rsidRDefault="00F35CE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*Nota: le date di effettiva realizzazione delle attività vanno annotate sul registro elettronico nella sezione Calendario</w:t>
      </w:r>
    </w:p>
    <w:p w:rsidR="00805BBE" w:rsidRDefault="00805BBE">
      <w:pPr>
        <w:pBdr>
          <w:top w:val="nil"/>
          <w:left w:val="nil"/>
          <w:bottom w:val="nil"/>
          <w:right w:val="nil"/>
          <w:between w:val="nil"/>
        </w:pBdr>
        <w:spacing w:before="6" w:after="0" w:line="240" w:lineRule="auto"/>
        <w:rPr>
          <w:rFonts w:ascii="Times New Roman" w:eastAsia="Times New Roman" w:hAnsi="Times New Roman" w:cs="Times New Roman"/>
          <w:b/>
          <w:color w:val="000000"/>
          <w:sz w:val="25"/>
          <w:szCs w:val="25"/>
        </w:rPr>
      </w:pPr>
    </w:p>
    <w:p w:rsidR="00805BBE" w:rsidRDefault="00805BBE">
      <w:pPr>
        <w:pBdr>
          <w:top w:val="nil"/>
          <w:left w:val="nil"/>
          <w:bottom w:val="nil"/>
          <w:right w:val="nil"/>
          <w:between w:val="nil"/>
        </w:pBdr>
        <w:spacing w:before="6" w:after="0" w:line="240" w:lineRule="auto"/>
        <w:rPr>
          <w:rFonts w:ascii="Times New Roman" w:eastAsia="Times New Roman" w:hAnsi="Times New Roman" w:cs="Times New Roman"/>
          <w:b/>
          <w:color w:val="000000"/>
          <w:sz w:val="16"/>
          <w:szCs w:val="16"/>
        </w:rPr>
      </w:pPr>
    </w:p>
    <w:p w:rsidR="00805BBE" w:rsidRDefault="00F35CE7">
      <w:pPr>
        <w:pBdr>
          <w:top w:val="nil"/>
          <w:left w:val="nil"/>
          <w:bottom w:val="nil"/>
          <w:right w:val="nil"/>
          <w:between w:val="nil"/>
        </w:pBdr>
        <w:spacing w:after="0" w:line="240" w:lineRule="auto"/>
        <w:rPr>
          <w:rFonts w:ascii="Times New Roman" w:eastAsia="Times New Roman" w:hAnsi="Times New Roman" w:cs="Times New Roman"/>
          <w:b/>
          <w:color w:val="000000"/>
          <w:sz w:val="16"/>
          <w:szCs w:val="16"/>
        </w:rPr>
        <w:sectPr w:rsidR="00805BBE">
          <w:pgSz w:w="11906" w:h="16838"/>
          <w:pgMar w:top="1420" w:right="960" w:bottom="280" w:left="1020" w:header="720" w:footer="720" w:gutter="0"/>
          <w:cols w:space="720"/>
        </w:sectPr>
      </w:pPr>
      <w:r>
        <w:br w:type="page"/>
      </w:r>
    </w:p>
    <w:p w:rsidR="00805BBE" w:rsidRDefault="00805BBE">
      <w:pPr>
        <w:pBdr>
          <w:top w:val="nil"/>
          <w:left w:val="nil"/>
          <w:bottom w:val="nil"/>
          <w:right w:val="nil"/>
          <w:between w:val="nil"/>
        </w:pBdr>
        <w:spacing w:after="0"/>
        <w:rPr>
          <w:rFonts w:ascii="Times New Roman" w:eastAsia="Times New Roman" w:hAnsi="Times New Roman" w:cs="Times New Roman"/>
          <w:b/>
          <w:color w:val="000000"/>
          <w:sz w:val="16"/>
          <w:szCs w:val="16"/>
        </w:rPr>
      </w:pPr>
    </w:p>
    <w:tbl>
      <w:tblPr>
        <w:tblStyle w:val="af8"/>
        <w:tblW w:w="965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834"/>
        <w:gridCol w:w="4819"/>
      </w:tblGrid>
      <w:tr w:rsidR="00805BBE">
        <w:trPr>
          <w:trHeight w:val="580"/>
        </w:trPr>
        <w:tc>
          <w:tcPr>
            <w:tcW w:w="4834" w:type="dxa"/>
            <w:vAlign w:val="center"/>
          </w:tcPr>
          <w:p w:rsidR="00805BBE" w:rsidRDefault="00F35CE7">
            <w:pPr>
              <w:pBdr>
                <w:top w:val="nil"/>
                <w:left w:val="nil"/>
                <w:bottom w:val="nil"/>
                <w:right w:val="nil"/>
                <w:between w:val="nil"/>
              </w:pBdr>
              <w:spacing w:before="9" w:after="0" w:line="240" w:lineRule="auto"/>
              <w:ind w:left="-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Classe 5^B</w:t>
            </w:r>
          </w:p>
        </w:tc>
        <w:tc>
          <w:tcPr>
            <w:tcW w:w="4819" w:type="dxa"/>
            <w:vAlign w:val="center"/>
          </w:tcPr>
          <w:p w:rsidR="00805BBE" w:rsidRDefault="00F35CE7">
            <w:pPr>
              <w:pBdr>
                <w:top w:val="nil"/>
                <w:left w:val="nil"/>
                <w:bottom w:val="nil"/>
                <w:right w:val="nil"/>
                <w:between w:val="nil"/>
              </w:pBdr>
              <w:spacing w:before="9" w:after="0" w:line="240" w:lineRule="auto"/>
              <w:ind w:left="-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Indirizzo SIA</w:t>
            </w:r>
          </w:p>
        </w:tc>
      </w:tr>
      <w:tr w:rsidR="00805BBE">
        <w:trPr>
          <w:trHeight w:val="880"/>
        </w:trPr>
        <w:tc>
          <w:tcPr>
            <w:tcW w:w="9653" w:type="dxa"/>
            <w:gridSpan w:val="2"/>
            <w:vAlign w:val="center"/>
          </w:tcPr>
          <w:p w:rsidR="00805BBE" w:rsidRDefault="00F35CE7">
            <w:pPr>
              <w:pBdr>
                <w:top w:val="nil"/>
                <w:left w:val="nil"/>
                <w:bottom w:val="nil"/>
                <w:right w:val="nil"/>
                <w:between w:val="nil"/>
              </w:pBdr>
              <w:spacing w:before="9" w:after="0" w:line="240" w:lineRule="auto"/>
              <w:ind w:left="-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Docente coordinatrice di classe</w:t>
            </w:r>
          </w:p>
          <w:p w:rsidR="00805BBE" w:rsidRDefault="00F35CE7">
            <w:pPr>
              <w:pBdr>
                <w:top w:val="nil"/>
                <w:left w:val="nil"/>
                <w:bottom w:val="nil"/>
                <w:right w:val="nil"/>
                <w:between w:val="nil"/>
              </w:pBdr>
              <w:spacing w:before="9" w:after="0" w:line="240" w:lineRule="auto"/>
              <w:ind w:left="-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Giuseppina Magnisi</w:t>
            </w:r>
          </w:p>
        </w:tc>
      </w:tr>
      <w:tr w:rsidR="00805BBE">
        <w:trPr>
          <w:trHeight w:val="880"/>
        </w:trPr>
        <w:tc>
          <w:tcPr>
            <w:tcW w:w="9653" w:type="dxa"/>
            <w:gridSpan w:val="2"/>
          </w:tcPr>
          <w:p w:rsidR="00805BBE" w:rsidRDefault="00F35CE7">
            <w:pPr>
              <w:pBdr>
                <w:top w:val="nil"/>
                <w:left w:val="nil"/>
                <w:bottom w:val="nil"/>
                <w:right w:val="nil"/>
                <w:between w:val="nil"/>
              </w:pBdr>
              <w:spacing w:before="9" w:after="0" w:line="240" w:lineRule="auto"/>
              <w:ind w:left="-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Titolo U.d.A. n 2</w:t>
            </w:r>
          </w:p>
          <w:p w:rsidR="00805BBE" w:rsidRDefault="00F35CE7">
            <w:pPr>
              <w:pBdr>
                <w:top w:val="nil"/>
                <w:left w:val="nil"/>
                <w:bottom w:val="nil"/>
                <w:right w:val="nil"/>
                <w:between w:val="nil"/>
              </w:pBdr>
              <w:spacing w:before="9" w:after="0" w:line="240" w:lineRule="auto"/>
              <w:ind w:left="-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RINASCERE SOSTENIBILI</w:t>
            </w:r>
          </w:p>
          <w:p w:rsidR="00805BBE" w:rsidRDefault="00F35CE7">
            <w:pPr>
              <w:pBdr>
                <w:top w:val="nil"/>
                <w:left w:val="nil"/>
                <w:bottom w:val="nil"/>
                <w:right w:val="nil"/>
                <w:between w:val="nil"/>
              </w:pBdr>
              <w:spacing w:before="9" w:after="0" w:line="240" w:lineRule="auto"/>
              <w:ind w:left="-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(Educare alla cittadinanza attiva)</w:t>
            </w:r>
          </w:p>
          <w:p w:rsidR="00805BBE" w:rsidRDefault="00F35CE7">
            <w:pPr>
              <w:pBdr>
                <w:top w:val="nil"/>
                <w:left w:val="nil"/>
                <w:bottom w:val="nil"/>
                <w:right w:val="nil"/>
                <w:between w:val="nil"/>
              </w:pBdr>
              <w:spacing w:before="9" w:after="0" w:line="240" w:lineRule="auto"/>
              <w:ind w:left="-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Totale n. ore: 21</w:t>
            </w:r>
          </w:p>
        </w:tc>
      </w:tr>
      <w:tr w:rsidR="00805BBE">
        <w:trPr>
          <w:trHeight w:val="730"/>
        </w:trPr>
        <w:tc>
          <w:tcPr>
            <w:tcW w:w="9653" w:type="dxa"/>
            <w:gridSpan w:val="2"/>
          </w:tcPr>
          <w:p w:rsidR="00805BBE" w:rsidRDefault="00F35CE7">
            <w:pPr>
              <w:pBdr>
                <w:top w:val="nil"/>
                <w:left w:val="nil"/>
                <w:bottom w:val="nil"/>
                <w:right w:val="nil"/>
                <w:between w:val="nil"/>
              </w:pBdr>
              <w:spacing w:before="83" w:after="0" w:line="240" w:lineRule="auto"/>
              <w:ind w:left="3283" w:right="3303"/>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u w:val="single"/>
              </w:rPr>
              <w:t>Pentamestre</w:t>
            </w:r>
          </w:p>
        </w:tc>
      </w:tr>
      <w:tr w:rsidR="00805BBE">
        <w:trPr>
          <w:trHeight w:val="8402"/>
        </w:trPr>
        <w:tc>
          <w:tcPr>
            <w:tcW w:w="9653" w:type="dxa"/>
            <w:gridSpan w:val="2"/>
            <w:shd w:val="clear" w:color="auto" w:fill="FFF1CC"/>
          </w:tcPr>
          <w:p w:rsidR="00805BBE" w:rsidRDefault="00F35CE7">
            <w:pPr>
              <w:pBdr>
                <w:top w:val="nil"/>
                <w:left w:val="nil"/>
                <w:bottom w:val="nil"/>
                <w:right w:val="nil"/>
                <w:between w:val="nil"/>
              </w:pBdr>
              <w:tabs>
                <w:tab w:val="left" w:pos="885"/>
              </w:tabs>
              <w:spacing w:before="84"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Tematica principale:</w:t>
            </w:r>
          </w:p>
          <w:p w:rsidR="00805BBE" w:rsidRDefault="00F35CE7">
            <w:pPr>
              <w:pBdr>
                <w:top w:val="nil"/>
                <w:left w:val="nil"/>
                <w:bottom w:val="nil"/>
                <w:right w:val="nil"/>
                <w:between w:val="nil"/>
              </w:pBdr>
              <w:spacing w:before="187" w:after="0" w:line="240" w:lineRule="auto"/>
              <w:ind w:left="509"/>
              <w:rPr>
                <w:rFonts w:ascii="Times New Roman" w:eastAsia="Times New Roman" w:hAnsi="Times New Roman" w:cs="Times New Roman"/>
                <w:b/>
                <w:color w:val="000000"/>
                <w:sz w:val="24"/>
                <w:szCs w:val="24"/>
              </w:rPr>
            </w:pPr>
            <w:sdt>
              <w:sdtPr>
                <w:tag w:val="goog_rdk_3"/>
                <w:id w:val="-1030572193"/>
              </w:sdtPr>
              <w:sdtEndPr/>
              <w:sdtContent>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sdtContent>
            </w:sdt>
            <w:r>
              <w:rPr>
                <w:rFonts w:ascii="Times New Roman" w:eastAsia="Times New Roman" w:hAnsi="Times New Roman" w:cs="Times New Roman"/>
                <w:b/>
                <w:color w:val="000000"/>
                <w:sz w:val="24"/>
                <w:szCs w:val="24"/>
              </w:rPr>
              <w:t>X  Costituzione</w:t>
            </w:r>
          </w:p>
          <w:p w:rsidR="00805BBE" w:rsidRDefault="00F35CE7">
            <w:pPr>
              <w:pBdr>
                <w:top w:val="nil"/>
                <w:left w:val="nil"/>
                <w:bottom w:val="nil"/>
                <w:right w:val="nil"/>
                <w:between w:val="nil"/>
              </w:pBdr>
              <w:spacing w:before="173" w:after="0" w:line="240" w:lineRule="auto"/>
              <w:ind w:left="509"/>
              <w:rPr>
                <w:rFonts w:ascii="Times New Roman" w:eastAsia="Times New Roman" w:hAnsi="Times New Roman" w:cs="Times New Roman"/>
                <w:b/>
                <w:color w:val="000000"/>
                <w:sz w:val="24"/>
                <w:szCs w:val="24"/>
              </w:rPr>
            </w:pPr>
            <w:sdt>
              <w:sdtPr>
                <w:tag w:val="goog_rdk_4"/>
                <w:id w:val="331959573"/>
              </w:sdtPr>
              <w:sdtEndPr/>
              <w:sdtContent>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Sviluppo sostenibile</w:t>
                </w:r>
              </w:sdtContent>
            </w:sdt>
            <w:r>
              <w:rPr>
                <w:rFonts w:ascii="Times New Roman" w:eastAsia="Times New Roman" w:hAnsi="Times New Roman" w:cs="Times New Roman"/>
                <w:b/>
                <w:color w:val="000000"/>
                <w:sz w:val="24"/>
                <w:szCs w:val="24"/>
              </w:rPr>
              <w:t xml:space="preserve"> </w:t>
            </w:r>
          </w:p>
          <w:p w:rsidR="00805BBE" w:rsidRDefault="00F35CE7">
            <w:pPr>
              <w:pBdr>
                <w:top w:val="nil"/>
                <w:left w:val="nil"/>
                <w:bottom w:val="nil"/>
                <w:right w:val="nil"/>
                <w:between w:val="nil"/>
              </w:pBdr>
              <w:spacing w:before="187" w:after="0" w:line="240" w:lineRule="auto"/>
              <w:ind w:left="509"/>
              <w:rPr>
                <w:rFonts w:ascii="Times New Roman" w:eastAsia="Times New Roman" w:hAnsi="Times New Roman" w:cs="Times New Roman"/>
                <w:b/>
                <w:color w:val="000000"/>
                <w:sz w:val="24"/>
                <w:szCs w:val="24"/>
              </w:rPr>
            </w:pPr>
            <w:sdt>
              <w:sdtPr>
                <w:tag w:val="goog_rdk_5"/>
                <w:id w:val="1766730059"/>
              </w:sdtPr>
              <w:sdtEndPr/>
              <w:sdtContent>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Cittadinanza digitale</w:t>
                </w:r>
              </w:sdtContent>
            </w:sdt>
          </w:p>
          <w:p w:rsidR="00805BBE" w:rsidRDefault="00805BBE">
            <w:pPr>
              <w:pBdr>
                <w:top w:val="nil"/>
                <w:left w:val="nil"/>
                <w:bottom w:val="nil"/>
                <w:right w:val="nil"/>
                <w:between w:val="nil"/>
              </w:pBdr>
              <w:spacing w:before="187" w:after="0" w:line="240" w:lineRule="auto"/>
              <w:ind w:left="509"/>
              <w:rPr>
                <w:rFonts w:ascii="Times New Roman" w:eastAsia="Times New Roman" w:hAnsi="Times New Roman" w:cs="Times New Roman"/>
                <w:b/>
                <w:color w:val="000000"/>
                <w:sz w:val="16"/>
                <w:szCs w:val="16"/>
              </w:rPr>
            </w:pPr>
          </w:p>
          <w:p w:rsidR="00805BBE" w:rsidRDefault="00F35CE7">
            <w:pPr>
              <w:pBdr>
                <w:top w:val="nil"/>
                <w:left w:val="nil"/>
                <w:bottom w:val="nil"/>
                <w:right w:val="nil"/>
                <w:between w:val="nil"/>
              </w:pBdr>
              <w:tabs>
                <w:tab w:val="left" w:pos="885"/>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Competenze legate alla tematica generale:</w:t>
            </w:r>
          </w:p>
          <w:p w:rsidR="00805BBE" w:rsidRDefault="00F35CE7">
            <w:pPr>
              <w:pBdr>
                <w:top w:val="nil"/>
                <w:left w:val="nil"/>
                <w:bottom w:val="nil"/>
                <w:right w:val="nil"/>
                <w:between w:val="nil"/>
              </w:pBdr>
              <w:spacing w:before="6"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Sviluppare la cittadinanza attiva </w:t>
            </w:r>
          </w:p>
          <w:p w:rsidR="00805BBE" w:rsidRDefault="00805BBE">
            <w:pPr>
              <w:pBdr>
                <w:top w:val="nil"/>
                <w:left w:val="nil"/>
                <w:bottom w:val="nil"/>
                <w:right w:val="nil"/>
                <w:between w:val="nil"/>
              </w:pBdr>
              <w:spacing w:before="6" w:after="0" w:line="240" w:lineRule="auto"/>
              <w:rPr>
                <w:rFonts w:ascii="Times New Roman" w:eastAsia="Times New Roman" w:hAnsi="Times New Roman" w:cs="Times New Roman"/>
                <w:color w:val="000000"/>
                <w:sz w:val="24"/>
                <w:szCs w:val="24"/>
              </w:rPr>
            </w:pPr>
          </w:p>
          <w:p w:rsidR="00805BBE" w:rsidRDefault="00F35CE7">
            <w:pPr>
              <w:pBdr>
                <w:top w:val="nil"/>
                <w:left w:val="nil"/>
                <w:bottom w:val="nil"/>
                <w:right w:val="nil"/>
                <w:between w:val="nil"/>
              </w:pBdr>
              <w:tabs>
                <w:tab w:val="left" w:pos="885"/>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Traguardi/Obiettivi dell’Unità di apprendimento:</w:t>
            </w:r>
          </w:p>
          <w:p w:rsidR="00805BBE" w:rsidRDefault="00F35CE7">
            <w:pPr>
              <w:pBdr>
                <w:top w:val="nil"/>
                <w:left w:val="nil"/>
                <w:bottom w:val="nil"/>
                <w:right w:val="nil"/>
                <w:between w:val="nil"/>
              </w:pBdr>
              <w:spacing w:before="8"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Maturare la consapevolezza del valore della persona, della libertà e della dignità propria e altrui </w:t>
            </w:r>
          </w:p>
          <w:p w:rsidR="00805BBE" w:rsidRDefault="00805BBE">
            <w:pPr>
              <w:pBdr>
                <w:top w:val="nil"/>
                <w:left w:val="nil"/>
                <w:bottom w:val="nil"/>
                <w:right w:val="nil"/>
                <w:between w:val="nil"/>
              </w:pBdr>
              <w:spacing w:before="8" w:after="0" w:line="240" w:lineRule="auto"/>
              <w:rPr>
                <w:rFonts w:ascii="Times New Roman" w:eastAsia="Times New Roman" w:hAnsi="Times New Roman" w:cs="Times New Roman"/>
                <w:color w:val="000000"/>
                <w:sz w:val="24"/>
                <w:szCs w:val="24"/>
              </w:rPr>
            </w:pPr>
          </w:p>
          <w:p w:rsidR="00805BBE" w:rsidRDefault="00F35CE7">
            <w:pPr>
              <w:pBdr>
                <w:top w:val="nil"/>
                <w:left w:val="nil"/>
                <w:bottom w:val="nil"/>
                <w:right w:val="nil"/>
                <w:between w:val="nil"/>
              </w:pBdr>
              <w:tabs>
                <w:tab w:val="left" w:pos="885"/>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Discipline coinvolte:</w:t>
            </w:r>
          </w:p>
          <w:p w:rsidR="00805BBE" w:rsidRDefault="00F35CE7">
            <w:pPr>
              <w:pBdr>
                <w:top w:val="nil"/>
                <w:left w:val="nil"/>
                <w:bottom w:val="nil"/>
                <w:right w:val="nil"/>
                <w:between w:val="nil"/>
              </w:pBdr>
              <w:spacing w:after="0" w:line="240" w:lineRule="auto"/>
              <w:ind w:left="720"/>
              <w:rPr>
                <w:rFonts w:ascii="Times New Roman" w:eastAsia="Times New Roman" w:hAnsi="Times New Roman" w:cs="Times New Roman"/>
                <w:b/>
                <w:color w:val="000000"/>
                <w:sz w:val="16"/>
                <w:szCs w:val="16"/>
              </w:rPr>
            </w:pPr>
            <w:r>
              <w:rPr>
                <w:rFonts w:ascii="Times New Roman" w:eastAsia="Times New Roman" w:hAnsi="Times New Roman" w:cs="Times New Roman"/>
                <w:color w:val="000000"/>
                <w:sz w:val="24"/>
                <w:szCs w:val="24"/>
              </w:rPr>
              <w:t>Economia aziendale – Inglese – Scienze motorie – I.R.C. – Diritto pubblico</w:t>
            </w:r>
          </w:p>
          <w:p w:rsidR="00805BBE" w:rsidRDefault="00F35CE7">
            <w:pPr>
              <w:pBdr>
                <w:top w:val="nil"/>
                <w:left w:val="nil"/>
                <w:bottom w:val="nil"/>
                <w:right w:val="nil"/>
                <w:between w:val="nil"/>
              </w:pBdr>
              <w:tabs>
                <w:tab w:val="left" w:pos="885"/>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Metodologie:</w:t>
            </w:r>
          </w:p>
          <w:p w:rsidR="00805BBE" w:rsidRDefault="00F35CE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L’azione didattica mirerà a creare situazioni di apprendimento:</w:t>
            </w:r>
          </w:p>
          <w:p w:rsidR="00805BBE" w:rsidRDefault="00F35CE7">
            <w:pPr>
              <w:widowControl w:val="0"/>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volte a stimolare il coinvolgimento personale degli alunni </w:t>
            </w:r>
          </w:p>
          <w:p w:rsidR="00805BBE" w:rsidRDefault="00F35CE7">
            <w:pPr>
              <w:widowControl w:val="0"/>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 impegnino gli studenti nella soluzione di problemi e nella realizzazione di prodotti</w:t>
            </w:r>
          </w:p>
          <w:p w:rsidR="00805BBE" w:rsidRDefault="00F35CE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Verrà pertanto privilegiata una metodologia laboratoriale attiva, trasversale alle diverse discipline, che utilizzi strategie interattive, basata sulla didattica per p</w:t>
            </w:r>
            <w:r>
              <w:rPr>
                <w:rFonts w:ascii="Times New Roman" w:eastAsia="Times New Roman" w:hAnsi="Times New Roman" w:cs="Times New Roman"/>
                <w:color w:val="000000"/>
                <w:sz w:val="24"/>
                <w:szCs w:val="24"/>
              </w:rPr>
              <w:t>roblemi</w:t>
            </w:r>
          </w:p>
          <w:p w:rsidR="00805BBE" w:rsidRDefault="00805BBE">
            <w:pPr>
              <w:pBdr>
                <w:top w:val="nil"/>
                <w:left w:val="nil"/>
                <w:bottom w:val="nil"/>
                <w:right w:val="nil"/>
                <w:between w:val="nil"/>
              </w:pBdr>
              <w:spacing w:before="6" w:after="0" w:line="240" w:lineRule="auto"/>
              <w:jc w:val="both"/>
              <w:rPr>
                <w:rFonts w:ascii="Times New Roman" w:eastAsia="Times New Roman" w:hAnsi="Times New Roman" w:cs="Times New Roman"/>
                <w:b/>
                <w:color w:val="000000"/>
                <w:sz w:val="16"/>
                <w:szCs w:val="16"/>
              </w:rPr>
            </w:pPr>
          </w:p>
          <w:p w:rsidR="00805BBE" w:rsidRDefault="00F35CE7">
            <w:pPr>
              <w:pBdr>
                <w:top w:val="nil"/>
                <w:left w:val="nil"/>
                <w:bottom w:val="nil"/>
                <w:right w:val="nil"/>
                <w:between w:val="nil"/>
              </w:pBdr>
              <w:tabs>
                <w:tab w:val="left" w:pos="885"/>
              </w:tabs>
              <w:spacing w:after="0" w:line="271" w:lineRule="auto"/>
              <w:ind w:right="16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Modalità di verifica e di valutazione:</w:t>
            </w:r>
          </w:p>
          <w:p w:rsidR="00805BBE" w:rsidRDefault="00F35CE7">
            <w:pPr>
              <w:pBdr>
                <w:top w:val="nil"/>
                <w:left w:val="nil"/>
                <w:bottom w:val="nil"/>
                <w:right w:val="nil"/>
                <w:between w:val="nil"/>
              </w:pBdr>
              <w:tabs>
                <w:tab w:val="left" w:pos="885"/>
              </w:tabs>
              <w:spacing w:before="84"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 fa riferimento a quanto precisato nelle situazioni di compito individuate nelle diverse discipline. Saranno tenute in debito conto situazioni di autovalutazione e osservazioni sistematiche dei comportamenti assunti</w:t>
            </w:r>
          </w:p>
        </w:tc>
      </w:tr>
    </w:tbl>
    <w:p w:rsidR="00805BBE" w:rsidRDefault="00805BB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805BBE" w:rsidRDefault="00805BB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805BBE" w:rsidRDefault="00805BB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805BBE" w:rsidRDefault="00805BB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805BBE" w:rsidRDefault="00805BB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805BBE" w:rsidRDefault="00805BB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805BBE" w:rsidRDefault="00805BB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805BBE" w:rsidRDefault="00805BB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805BBE" w:rsidRDefault="00805BB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bl>
      <w:tblPr>
        <w:tblStyle w:val="af9"/>
        <w:tblW w:w="9630" w:type="dxa"/>
        <w:tblInd w:w="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265"/>
        <w:gridCol w:w="3540"/>
        <w:gridCol w:w="2760"/>
        <w:gridCol w:w="1065"/>
      </w:tblGrid>
      <w:tr w:rsidR="00805BBE">
        <w:trPr>
          <w:trHeight w:val="729"/>
        </w:trPr>
        <w:tc>
          <w:tcPr>
            <w:tcW w:w="2265" w:type="dxa"/>
          </w:tcPr>
          <w:p w:rsidR="00805BBE" w:rsidRDefault="00F35CE7">
            <w:pPr>
              <w:pBdr>
                <w:top w:val="nil"/>
                <w:left w:val="nil"/>
                <w:bottom w:val="nil"/>
                <w:right w:val="nil"/>
                <w:between w:val="nil"/>
              </w:pBdr>
              <w:spacing w:before="178"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Discipline coinvolte</w:t>
            </w:r>
          </w:p>
        </w:tc>
        <w:tc>
          <w:tcPr>
            <w:tcW w:w="3540" w:type="dxa"/>
          </w:tcPr>
          <w:p w:rsidR="00805BBE" w:rsidRDefault="00F35CE7">
            <w:pPr>
              <w:pBdr>
                <w:top w:val="nil"/>
                <w:left w:val="nil"/>
                <w:bottom w:val="nil"/>
                <w:right w:val="nil"/>
                <w:between w:val="nil"/>
              </w:pBdr>
              <w:spacing w:before="178"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Obiettivi/Risultati attesi</w:t>
            </w:r>
          </w:p>
        </w:tc>
        <w:tc>
          <w:tcPr>
            <w:tcW w:w="2760" w:type="dxa"/>
          </w:tcPr>
          <w:p w:rsidR="00805BBE" w:rsidRDefault="00F35CE7">
            <w:pPr>
              <w:pBdr>
                <w:top w:val="nil"/>
                <w:left w:val="nil"/>
                <w:bottom w:val="nil"/>
                <w:right w:val="nil"/>
                <w:between w:val="nil"/>
              </w:pBdr>
              <w:spacing w:before="178"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Argomenti</w:t>
            </w:r>
          </w:p>
        </w:tc>
        <w:tc>
          <w:tcPr>
            <w:tcW w:w="1065" w:type="dxa"/>
          </w:tcPr>
          <w:p w:rsidR="00805BBE" w:rsidRDefault="00F35CE7">
            <w:pPr>
              <w:pBdr>
                <w:top w:val="nil"/>
                <w:left w:val="nil"/>
                <w:bottom w:val="nil"/>
                <w:right w:val="nil"/>
                <w:between w:val="nil"/>
              </w:pBdr>
              <w:spacing w:after="0" w:line="232" w:lineRule="auto"/>
              <w:ind w:right="13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Numero di ore</w:t>
            </w:r>
          </w:p>
        </w:tc>
      </w:tr>
      <w:tr w:rsidR="00805BBE">
        <w:trPr>
          <w:trHeight w:val="406"/>
        </w:trPr>
        <w:tc>
          <w:tcPr>
            <w:tcW w:w="2265" w:type="dxa"/>
            <w:vAlign w:val="center"/>
          </w:tcPr>
          <w:p w:rsidR="00805BBE" w:rsidRDefault="00F35CE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INGLESE</w:t>
            </w:r>
          </w:p>
        </w:tc>
        <w:tc>
          <w:tcPr>
            <w:tcW w:w="3540" w:type="dxa"/>
            <w:vAlign w:val="center"/>
          </w:tcPr>
          <w:p w:rsidR="00805BBE" w:rsidRDefault="00F35CE7">
            <w:pPr>
              <w:pBdr>
                <w:top w:val="nil"/>
                <w:left w:val="nil"/>
                <w:bottom w:val="nil"/>
                <w:right w:val="nil"/>
                <w:between w:val="nil"/>
              </w:pBdr>
              <w:spacing w:before="240" w:after="0"/>
              <w:ind w:left="-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Aspetti socio-culturali dei Paesi anglofoni, riferiti in particolare al settore d’indirizzo.</w:t>
            </w:r>
          </w:p>
          <w:p w:rsidR="00805BBE" w:rsidRDefault="00F35CE7">
            <w:pPr>
              <w:pBdr>
                <w:top w:val="nil"/>
                <w:left w:val="nil"/>
                <w:bottom w:val="nil"/>
                <w:right w:val="nil"/>
                <w:between w:val="nil"/>
              </w:pBdr>
              <w:spacing w:before="240" w:after="120"/>
              <w:ind w:left="-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Produrre testi scritti e orali coerenti e coesi, anche tecnico professionali, riguardanti esperienze, situazioni e processi relativi al proprio settore di indirizzo.</w:t>
            </w:r>
          </w:p>
          <w:p w:rsidR="00805BBE" w:rsidRDefault="00805BBE">
            <w:pPr>
              <w:pBdr>
                <w:top w:val="nil"/>
                <w:left w:val="nil"/>
                <w:bottom w:val="nil"/>
                <w:right w:val="nil"/>
                <w:between w:val="nil"/>
              </w:pBdr>
              <w:spacing w:before="240" w:after="0"/>
              <w:ind w:left="-60"/>
              <w:rPr>
                <w:rFonts w:ascii="Times New Roman" w:eastAsia="Times New Roman" w:hAnsi="Times New Roman" w:cs="Times New Roman"/>
                <w:color w:val="FF0000"/>
                <w:sz w:val="20"/>
                <w:szCs w:val="20"/>
              </w:rPr>
            </w:pPr>
          </w:p>
        </w:tc>
        <w:tc>
          <w:tcPr>
            <w:tcW w:w="2760" w:type="dxa"/>
            <w:vAlign w:val="center"/>
          </w:tcPr>
          <w:p w:rsidR="00805BBE" w:rsidRDefault="00F35CE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Comparing Constitutions</w:t>
            </w:r>
          </w:p>
        </w:tc>
        <w:tc>
          <w:tcPr>
            <w:tcW w:w="1065" w:type="dxa"/>
            <w:vAlign w:val="center"/>
          </w:tcPr>
          <w:p w:rsidR="00805BBE" w:rsidRDefault="00805BBE">
            <w:pPr>
              <w:pBdr>
                <w:top w:val="nil"/>
                <w:left w:val="nil"/>
                <w:bottom w:val="nil"/>
                <w:right w:val="nil"/>
                <w:between w:val="nil"/>
              </w:pBdr>
              <w:spacing w:after="0" w:line="240" w:lineRule="auto"/>
              <w:jc w:val="center"/>
              <w:rPr>
                <w:rFonts w:ascii="Cambria" w:eastAsia="Cambria" w:hAnsi="Cambria" w:cs="Cambria"/>
                <w:color w:val="000000"/>
                <w:sz w:val="20"/>
                <w:szCs w:val="20"/>
              </w:rPr>
            </w:pPr>
          </w:p>
          <w:p w:rsidR="00805BBE" w:rsidRDefault="00F35CE7">
            <w:pPr>
              <w:pBdr>
                <w:top w:val="nil"/>
                <w:left w:val="nil"/>
                <w:bottom w:val="nil"/>
                <w:right w:val="nil"/>
                <w:between w:val="nil"/>
              </w:pBd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4</w:t>
            </w:r>
          </w:p>
        </w:tc>
      </w:tr>
      <w:tr w:rsidR="00805BBE">
        <w:trPr>
          <w:trHeight w:val="1241"/>
        </w:trPr>
        <w:tc>
          <w:tcPr>
            <w:tcW w:w="2265" w:type="dxa"/>
            <w:vAlign w:val="center"/>
          </w:tcPr>
          <w:p w:rsidR="00805BBE" w:rsidRDefault="00F35CE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ECONOMIA AZIENDALE</w:t>
            </w:r>
          </w:p>
        </w:tc>
        <w:tc>
          <w:tcPr>
            <w:tcW w:w="3540" w:type="dxa"/>
            <w:vAlign w:val="center"/>
          </w:tcPr>
          <w:p w:rsidR="00805BBE" w:rsidRDefault="00F35CE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Riconoscere l’importanza del ruolo sociale dell’impresa e comprendere i benefici che ottengono le imprese socialmente responsabili</w:t>
            </w:r>
          </w:p>
          <w:p w:rsidR="00805BBE" w:rsidRDefault="00805BBE">
            <w:pPr>
              <w:pBdr>
                <w:top w:val="nil"/>
                <w:left w:val="nil"/>
                <w:bottom w:val="nil"/>
                <w:right w:val="nil"/>
                <w:between w:val="nil"/>
              </w:pBdr>
              <w:spacing w:after="0" w:line="240" w:lineRule="auto"/>
              <w:rPr>
                <w:rFonts w:ascii="Times New Roman" w:eastAsia="Times New Roman" w:hAnsi="Times New Roman" w:cs="Times New Roman"/>
                <w:color w:val="000000"/>
                <w:sz w:val="8"/>
                <w:szCs w:val="8"/>
                <w:highlight w:val="yellow"/>
              </w:rPr>
            </w:pPr>
          </w:p>
          <w:p w:rsidR="00805BBE" w:rsidRDefault="00F35CE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Situazione di compito</w:t>
            </w:r>
            <w:r>
              <w:rPr>
                <w:rFonts w:ascii="Times New Roman" w:eastAsia="Times New Roman" w:hAnsi="Times New Roman" w:cs="Times New Roman"/>
                <w:color w:val="000000"/>
                <w:sz w:val="20"/>
                <w:szCs w:val="20"/>
              </w:rPr>
              <w:t xml:space="preserve">: </w:t>
            </w:r>
          </w:p>
          <w:p w:rsidR="00805BBE" w:rsidRDefault="00F35CE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Team working e prodotto finale individuale</w:t>
            </w:r>
          </w:p>
        </w:tc>
        <w:tc>
          <w:tcPr>
            <w:tcW w:w="2760" w:type="dxa"/>
            <w:vAlign w:val="center"/>
          </w:tcPr>
          <w:p w:rsidR="00805BBE" w:rsidRDefault="00F35CE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Tipologie di rendicontazione sociale ed ambientale</w:t>
            </w:r>
          </w:p>
        </w:tc>
        <w:tc>
          <w:tcPr>
            <w:tcW w:w="1065" w:type="dxa"/>
            <w:vAlign w:val="center"/>
          </w:tcPr>
          <w:p w:rsidR="00805BBE" w:rsidRDefault="00F35CE7">
            <w:pPr>
              <w:pBdr>
                <w:top w:val="nil"/>
                <w:left w:val="nil"/>
                <w:bottom w:val="nil"/>
                <w:right w:val="nil"/>
                <w:between w:val="nil"/>
              </w:pBd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4</w:t>
            </w:r>
          </w:p>
        </w:tc>
      </w:tr>
      <w:tr w:rsidR="00805BBE">
        <w:trPr>
          <w:trHeight w:val="484"/>
        </w:trPr>
        <w:tc>
          <w:tcPr>
            <w:tcW w:w="2265" w:type="dxa"/>
            <w:vAlign w:val="center"/>
          </w:tcPr>
          <w:p w:rsidR="00805BBE" w:rsidRDefault="00F35CE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SCIENZE MOTORIE</w:t>
            </w:r>
          </w:p>
        </w:tc>
        <w:tc>
          <w:tcPr>
            <w:tcW w:w="354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05BBE" w:rsidRDefault="00F35C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Apprezzamento e condivisione di obiettivi relativi alla consapevolezza del valore della persona, attraverso pratiche per il mantenimento dello stato di salute.</w:t>
            </w:r>
            <w:r>
              <w:rPr>
                <w:rFonts w:ascii="Times New Roman" w:eastAsia="Times New Roman" w:hAnsi="Times New Roman" w:cs="Times New Roman"/>
                <w:color w:val="000000"/>
                <w:sz w:val="24"/>
                <w:szCs w:val="24"/>
              </w:rPr>
              <w:t xml:space="preserve"> </w:t>
            </w:r>
          </w:p>
          <w:p w:rsidR="00805BBE" w:rsidRDefault="00F35CE7">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Situazione di compito e metodologia:</w:t>
            </w:r>
          </w:p>
          <w:p w:rsidR="00805BBE" w:rsidRDefault="00F35CE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Team working e prodotto finale di gruppo</w:t>
            </w:r>
          </w:p>
        </w:tc>
        <w:tc>
          <w:tcPr>
            <w:tcW w:w="2760" w:type="dxa"/>
            <w:tcBorders>
              <w:top w:val="single" w:sz="6" w:space="0" w:color="000000"/>
              <w:left w:val="nil"/>
              <w:bottom w:val="single" w:sz="6" w:space="0" w:color="000000"/>
              <w:right w:val="single" w:sz="6" w:space="0" w:color="000000"/>
            </w:tcBorders>
            <w:tcMar>
              <w:top w:w="80" w:type="dxa"/>
              <w:left w:w="80" w:type="dxa"/>
              <w:bottom w:w="80" w:type="dxa"/>
              <w:right w:w="80" w:type="dxa"/>
            </w:tcMar>
            <w:vAlign w:val="center"/>
          </w:tcPr>
          <w:p w:rsidR="00805BBE" w:rsidRDefault="00F35CE7">
            <w:pPr>
              <w:pBdr>
                <w:top w:val="nil"/>
                <w:left w:val="nil"/>
                <w:bottom w:val="nil"/>
                <w:right w:val="nil"/>
                <w:between w:val="nil"/>
              </w:pBdr>
              <w:spacing w:before="240" w:after="2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Sport e salute, </w:t>
            </w:r>
          </w:p>
          <w:p w:rsidR="00805BBE" w:rsidRDefault="00F35CE7">
            <w:pPr>
              <w:pBdr>
                <w:top w:val="nil"/>
                <w:left w:val="nil"/>
                <w:bottom w:val="nil"/>
                <w:right w:val="nil"/>
                <w:between w:val="nil"/>
              </w:pBdr>
              <w:spacing w:before="240" w:after="240"/>
              <w:rPr>
                <w:rFonts w:ascii="Roboto" w:eastAsia="Roboto" w:hAnsi="Roboto" w:cs="Roboto"/>
                <w:color w:val="000000"/>
                <w:sz w:val="20"/>
                <w:szCs w:val="20"/>
                <w:highlight w:val="white"/>
              </w:rPr>
            </w:pPr>
            <w:r>
              <w:rPr>
                <w:rFonts w:ascii="Times New Roman" w:eastAsia="Times New Roman" w:hAnsi="Times New Roman" w:cs="Times New Roman"/>
                <w:color w:val="000000"/>
                <w:sz w:val="20"/>
                <w:szCs w:val="20"/>
              </w:rPr>
              <w:t>benessere e sicurezza</w:t>
            </w:r>
            <w:r>
              <w:rPr>
                <w:rFonts w:ascii="Times New Roman" w:eastAsia="Times New Roman" w:hAnsi="Times New Roman" w:cs="Times New Roman"/>
                <w:color w:val="000000"/>
                <w:sz w:val="20"/>
                <w:szCs w:val="20"/>
              </w:rPr>
              <w:br/>
            </w:r>
            <w:r>
              <w:rPr>
                <w:rFonts w:ascii="Roboto" w:eastAsia="Roboto" w:hAnsi="Roboto" w:cs="Roboto"/>
                <w:color w:val="000000"/>
                <w:sz w:val="20"/>
                <w:szCs w:val="20"/>
                <w:highlight w:val="white"/>
              </w:rPr>
              <w:br/>
            </w:r>
            <w:r>
              <w:rPr>
                <w:rFonts w:ascii="Roboto" w:eastAsia="Roboto" w:hAnsi="Roboto" w:cs="Roboto"/>
                <w:color w:val="000000"/>
                <w:sz w:val="20"/>
                <w:szCs w:val="20"/>
                <w:highlight w:val="white"/>
              </w:rPr>
              <w:br/>
            </w:r>
          </w:p>
        </w:tc>
        <w:tc>
          <w:tcPr>
            <w:tcW w:w="1065" w:type="dxa"/>
            <w:vAlign w:val="center"/>
          </w:tcPr>
          <w:p w:rsidR="00805BBE" w:rsidRDefault="00F35CE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r w:rsidR="00805BBE">
        <w:trPr>
          <w:trHeight w:val="1301"/>
        </w:trPr>
        <w:tc>
          <w:tcPr>
            <w:tcW w:w="2265" w:type="dxa"/>
            <w:vAlign w:val="center"/>
          </w:tcPr>
          <w:p w:rsidR="00805BBE" w:rsidRDefault="00F35CE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I.R.C.</w:t>
            </w:r>
          </w:p>
        </w:tc>
        <w:tc>
          <w:tcPr>
            <w:tcW w:w="3540" w:type="dxa"/>
          </w:tcPr>
          <w:p w:rsidR="00805BBE" w:rsidRDefault="00805BB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2760" w:type="dxa"/>
            <w:vAlign w:val="center"/>
          </w:tcPr>
          <w:p w:rsidR="00805BBE" w:rsidRDefault="00F35CE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L’uomo e il territorio: a partire dal contesto in cui si vive, saper interagire con persone di religione differente, sviluppare un’identità capace di accoglienza, confronto e dialogo.</w:t>
            </w:r>
          </w:p>
        </w:tc>
        <w:tc>
          <w:tcPr>
            <w:tcW w:w="1065" w:type="dxa"/>
            <w:vAlign w:val="center"/>
          </w:tcPr>
          <w:p w:rsidR="00805BBE" w:rsidRDefault="00F35CE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r w:rsidR="00805BBE">
        <w:trPr>
          <w:trHeight w:val="1301"/>
        </w:trPr>
        <w:tc>
          <w:tcPr>
            <w:tcW w:w="2265" w:type="dxa"/>
            <w:vAlign w:val="center"/>
          </w:tcPr>
          <w:p w:rsidR="00805BBE" w:rsidRDefault="00F35CE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DIRITTO</w:t>
            </w:r>
          </w:p>
        </w:tc>
        <w:tc>
          <w:tcPr>
            <w:tcW w:w="3540" w:type="dxa"/>
          </w:tcPr>
          <w:p w:rsidR="00805BBE" w:rsidRDefault="00F35CE7">
            <w:pPr>
              <w:pBdr>
                <w:top w:val="nil"/>
                <w:left w:val="nil"/>
                <w:bottom w:val="nil"/>
                <w:right w:val="nil"/>
                <w:between w:val="nil"/>
              </w:pBdr>
              <w:spacing w:after="0"/>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Comprendere i rapporti fra individuo, società e Stato.</w:t>
            </w:r>
          </w:p>
          <w:p w:rsidR="00805BBE" w:rsidRDefault="00F35CE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highlight w:val="white"/>
              </w:rPr>
            </w:pPr>
            <w:r>
              <w:rPr>
                <w:rFonts w:ascii="Times New Roman" w:eastAsia="Times New Roman" w:hAnsi="Times New Roman" w:cs="Times New Roman"/>
                <w:color w:val="000000"/>
                <w:sz w:val="20"/>
                <w:szCs w:val="20"/>
                <w:highlight w:val="white"/>
              </w:rPr>
              <w:t>Essere consapevoli del</w:t>
            </w:r>
            <w:r>
              <w:rPr>
                <w:rFonts w:ascii="Times New Roman" w:eastAsia="Times New Roman" w:hAnsi="Times New Roman" w:cs="Times New Roman"/>
                <w:color w:val="000000"/>
                <w:sz w:val="24"/>
                <w:szCs w:val="24"/>
                <w:highlight w:val="white"/>
              </w:rPr>
              <w:t xml:space="preserve"> valore e </w:t>
            </w:r>
            <w:r>
              <w:rPr>
                <w:rFonts w:ascii="Times New Roman" w:eastAsia="Times New Roman" w:hAnsi="Times New Roman" w:cs="Times New Roman"/>
                <w:color w:val="000000"/>
                <w:sz w:val="20"/>
                <w:szCs w:val="20"/>
                <w:highlight w:val="white"/>
              </w:rPr>
              <w:t>delle regole della vita democratica, dell’essere cittadini informati e di partecipare alla vita della propria comunità apportando soluzioni.</w:t>
            </w:r>
          </w:p>
        </w:tc>
        <w:tc>
          <w:tcPr>
            <w:tcW w:w="2760" w:type="dxa"/>
            <w:vAlign w:val="center"/>
          </w:tcPr>
          <w:p w:rsidR="00805BBE" w:rsidRDefault="00F35CE7">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Gli organi dello Stato: Parlamento</w:t>
            </w:r>
          </w:p>
          <w:p w:rsidR="00805BBE" w:rsidRDefault="00F35CE7">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Regole e leggi: Giustizia</w:t>
            </w:r>
          </w:p>
          <w:p w:rsidR="00805BBE" w:rsidRDefault="00F35CE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Concetto di comunità: Democrazia</w:t>
            </w:r>
          </w:p>
        </w:tc>
        <w:tc>
          <w:tcPr>
            <w:tcW w:w="1065" w:type="dxa"/>
            <w:vAlign w:val="center"/>
          </w:tcPr>
          <w:p w:rsidR="00805BBE" w:rsidRDefault="00F35CE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bl>
    <w:p w:rsidR="00805BBE" w:rsidRDefault="00805BB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805BBE" w:rsidRDefault="00805BB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805BBE" w:rsidRDefault="00805BB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805BBE" w:rsidRDefault="00805BB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805BBE" w:rsidRDefault="00805BB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805BBE" w:rsidRDefault="00805BB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805BBE" w:rsidRDefault="00805BB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bl>
      <w:tblPr>
        <w:tblStyle w:val="afa"/>
        <w:tblW w:w="9639" w:type="dxa"/>
        <w:tblInd w:w="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96"/>
        <w:gridCol w:w="6043"/>
      </w:tblGrid>
      <w:tr w:rsidR="00805BBE">
        <w:trPr>
          <w:trHeight w:val="489"/>
        </w:trPr>
        <w:tc>
          <w:tcPr>
            <w:tcW w:w="9639" w:type="dxa"/>
            <w:gridSpan w:val="2"/>
          </w:tcPr>
          <w:p w:rsidR="00805BBE" w:rsidRDefault="00F35CE7">
            <w:pPr>
              <w:pBdr>
                <w:top w:val="nil"/>
                <w:left w:val="nil"/>
                <w:bottom w:val="nil"/>
                <w:right w:val="nil"/>
                <w:between w:val="nil"/>
              </w:pBdr>
              <w:spacing w:before="2" w:after="0" w:line="240" w:lineRule="auto"/>
              <w:jc w:val="center"/>
              <w:rPr>
                <w:rFonts w:ascii="Times New Roman" w:eastAsia="Times New Roman" w:hAnsi="Times New Roman" w:cs="Times New Roman"/>
                <w:color w:val="000000"/>
                <w:sz w:val="34"/>
                <w:szCs w:val="34"/>
              </w:rPr>
            </w:pPr>
            <w:r>
              <w:rPr>
                <w:rFonts w:ascii="Times New Roman" w:eastAsia="Times New Roman" w:hAnsi="Times New Roman" w:cs="Times New Roman"/>
                <w:b/>
                <w:color w:val="000000"/>
                <w:sz w:val="24"/>
                <w:szCs w:val="24"/>
              </w:rPr>
              <w:t>U.D.A. 2 - Pentamestre</w:t>
            </w:r>
          </w:p>
        </w:tc>
      </w:tr>
      <w:tr w:rsidR="00805BBE">
        <w:trPr>
          <w:trHeight w:val="397"/>
        </w:trPr>
        <w:tc>
          <w:tcPr>
            <w:tcW w:w="3596" w:type="dxa"/>
          </w:tcPr>
          <w:p w:rsidR="00805BBE" w:rsidRDefault="00F35CE7">
            <w:pPr>
              <w:pBdr>
                <w:top w:val="nil"/>
                <w:left w:val="nil"/>
                <w:bottom w:val="nil"/>
                <w:right w:val="nil"/>
                <w:between w:val="nil"/>
              </w:pBdr>
              <w:spacing w:before="9" w:after="0" w:line="240" w:lineRule="auto"/>
              <w:jc w:val="center"/>
              <w:rPr>
                <w:rFonts w:ascii="Times New Roman" w:eastAsia="Times New Roman" w:hAnsi="Times New Roman" w:cs="Times New Roman"/>
                <w:color w:val="000000"/>
                <w:sz w:val="34"/>
                <w:szCs w:val="34"/>
              </w:rPr>
            </w:pPr>
            <w:r>
              <w:rPr>
                <w:rFonts w:ascii="Times New Roman" w:eastAsia="Times New Roman" w:hAnsi="Times New Roman" w:cs="Times New Roman"/>
                <w:b/>
                <w:color w:val="000000"/>
                <w:sz w:val="24"/>
                <w:szCs w:val="24"/>
              </w:rPr>
              <w:t>Calendarizzazione delle azioni</w:t>
            </w:r>
          </w:p>
        </w:tc>
        <w:tc>
          <w:tcPr>
            <w:tcW w:w="6043" w:type="dxa"/>
          </w:tcPr>
          <w:p w:rsidR="00805BBE" w:rsidRDefault="00F35CE7">
            <w:pPr>
              <w:pBdr>
                <w:top w:val="nil"/>
                <w:left w:val="nil"/>
                <w:bottom w:val="nil"/>
                <w:right w:val="nil"/>
                <w:between w:val="nil"/>
              </w:pBdr>
              <w:spacing w:before="1"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Periodo di avvio e conclusione per Disciplina</w:t>
            </w:r>
          </w:p>
        </w:tc>
      </w:tr>
      <w:tr w:rsidR="00805BBE">
        <w:trPr>
          <w:trHeight w:val="595"/>
        </w:trPr>
        <w:tc>
          <w:tcPr>
            <w:tcW w:w="3596" w:type="dxa"/>
            <w:vAlign w:val="center"/>
          </w:tcPr>
          <w:p w:rsidR="00805BBE" w:rsidRDefault="00F35CE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ECONOMIA AZIENDALE</w:t>
            </w:r>
          </w:p>
        </w:tc>
        <w:tc>
          <w:tcPr>
            <w:tcW w:w="6043" w:type="dxa"/>
            <w:vAlign w:val="center"/>
          </w:tcPr>
          <w:p w:rsidR="00805BBE" w:rsidRDefault="00F35CE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Marzo</w:t>
            </w:r>
          </w:p>
        </w:tc>
      </w:tr>
      <w:tr w:rsidR="00805BBE">
        <w:trPr>
          <w:trHeight w:val="595"/>
        </w:trPr>
        <w:tc>
          <w:tcPr>
            <w:tcW w:w="3596" w:type="dxa"/>
            <w:vAlign w:val="center"/>
          </w:tcPr>
          <w:p w:rsidR="00805BBE" w:rsidRDefault="00F35CE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DIRITTO ed ECONOMIA PUBBLICA</w:t>
            </w:r>
          </w:p>
        </w:tc>
        <w:tc>
          <w:tcPr>
            <w:tcW w:w="6043" w:type="dxa"/>
            <w:vAlign w:val="center"/>
          </w:tcPr>
          <w:p w:rsidR="00805BBE" w:rsidRDefault="00F35CE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Marzo</w:t>
            </w:r>
          </w:p>
        </w:tc>
      </w:tr>
      <w:tr w:rsidR="00805BBE">
        <w:trPr>
          <w:trHeight w:val="595"/>
        </w:trPr>
        <w:tc>
          <w:tcPr>
            <w:tcW w:w="3596" w:type="dxa"/>
            <w:vAlign w:val="center"/>
          </w:tcPr>
          <w:p w:rsidR="00805BBE" w:rsidRDefault="00F35CE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INGLESE</w:t>
            </w:r>
          </w:p>
        </w:tc>
        <w:tc>
          <w:tcPr>
            <w:tcW w:w="6043" w:type="dxa"/>
            <w:vAlign w:val="center"/>
          </w:tcPr>
          <w:p w:rsidR="00805BBE" w:rsidRDefault="00F35CE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Febbraio</w:t>
            </w:r>
          </w:p>
        </w:tc>
      </w:tr>
      <w:tr w:rsidR="00805BBE">
        <w:trPr>
          <w:trHeight w:val="595"/>
        </w:trPr>
        <w:tc>
          <w:tcPr>
            <w:tcW w:w="3596" w:type="dxa"/>
            <w:vAlign w:val="center"/>
          </w:tcPr>
          <w:p w:rsidR="00805BBE" w:rsidRDefault="00F35CE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I.R.C.</w:t>
            </w:r>
          </w:p>
        </w:tc>
        <w:tc>
          <w:tcPr>
            <w:tcW w:w="6043" w:type="dxa"/>
            <w:vAlign w:val="center"/>
          </w:tcPr>
          <w:p w:rsidR="00805BBE" w:rsidRDefault="00F35CE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Aprile</w:t>
            </w:r>
          </w:p>
        </w:tc>
      </w:tr>
      <w:tr w:rsidR="00805BBE">
        <w:trPr>
          <w:trHeight w:val="595"/>
        </w:trPr>
        <w:tc>
          <w:tcPr>
            <w:tcW w:w="3596" w:type="dxa"/>
            <w:vAlign w:val="center"/>
          </w:tcPr>
          <w:p w:rsidR="00805BBE" w:rsidRDefault="00F35CE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SCIENZE MOTORIE</w:t>
            </w:r>
          </w:p>
        </w:tc>
        <w:tc>
          <w:tcPr>
            <w:tcW w:w="6043" w:type="dxa"/>
            <w:vAlign w:val="center"/>
          </w:tcPr>
          <w:p w:rsidR="00805BBE" w:rsidRDefault="00F35CE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Aprile - Maggio</w:t>
            </w:r>
          </w:p>
        </w:tc>
      </w:tr>
    </w:tbl>
    <w:p w:rsidR="00805BBE" w:rsidRDefault="00F35CE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*Nota: le date di effettiva realizzazione delle attività vanno annotate sul registro elettronico nella sezione Calendario</w:t>
      </w:r>
    </w:p>
    <w:p w:rsidR="00805BBE" w:rsidRDefault="00805BB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805BBE" w:rsidRDefault="00805BB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805BBE" w:rsidRDefault="00805BBE">
      <w:pPr>
        <w:pBdr>
          <w:top w:val="nil"/>
          <w:left w:val="nil"/>
          <w:bottom w:val="nil"/>
          <w:right w:val="nil"/>
          <w:between w:val="nil"/>
        </w:pBdr>
        <w:spacing w:before="2" w:after="0" w:line="240" w:lineRule="auto"/>
        <w:rPr>
          <w:rFonts w:ascii="Times New Roman" w:eastAsia="Times New Roman" w:hAnsi="Times New Roman" w:cs="Times New Roman"/>
          <w:color w:val="000000"/>
          <w:sz w:val="10"/>
          <w:szCs w:val="10"/>
        </w:rPr>
      </w:pPr>
    </w:p>
    <w:p w:rsidR="00805BBE" w:rsidRDefault="00805B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805BBE" w:rsidRDefault="00F35CE7">
      <w:pPr>
        <w:numPr>
          <w:ilvl w:val="0"/>
          <w:numId w:val="6"/>
        </w:numPr>
        <w:pBdr>
          <w:top w:val="nil"/>
          <w:left w:val="nil"/>
          <w:bottom w:val="nil"/>
          <w:right w:val="nil"/>
          <w:between w:val="nil"/>
        </w:pBdr>
        <w:spacing w:after="0" w:line="259" w:lineRule="auto"/>
        <w:jc w:val="both"/>
        <w:rPr>
          <w:rFonts w:ascii="Cambria" w:eastAsia="Cambria" w:hAnsi="Cambria" w:cs="Cambria"/>
          <w:b/>
          <w:color w:val="365F91"/>
          <w:sz w:val="28"/>
          <w:szCs w:val="28"/>
        </w:rPr>
      </w:pPr>
      <w:r>
        <w:rPr>
          <w:rFonts w:ascii="Cambria" w:eastAsia="Cambria" w:hAnsi="Cambria" w:cs="Cambria"/>
          <w:b/>
          <w:color w:val="365F91"/>
          <w:sz w:val="28"/>
          <w:szCs w:val="28"/>
        </w:rPr>
        <w:t xml:space="preserve">  Piano delle attività di orientamento</w:t>
      </w:r>
    </w:p>
    <w:p w:rsidR="00805BBE" w:rsidRDefault="00805BBE">
      <w:pPr>
        <w:pBdr>
          <w:top w:val="nil"/>
          <w:left w:val="nil"/>
          <w:bottom w:val="nil"/>
          <w:right w:val="nil"/>
          <w:between w:val="nil"/>
        </w:pBdr>
        <w:spacing w:after="0" w:line="259" w:lineRule="auto"/>
        <w:jc w:val="both"/>
        <w:rPr>
          <w:rFonts w:ascii="Cambria" w:eastAsia="Cambria" w:hAnsi="Cambria" w:cs="Cambria"/>
          <w:b/>
          <w:color w:val="365F91"/>
          <w:sz w:val="28"/>
          <w:szCs w:val="28"/>
        </w:rPr>
      </w:pPr>
    </w:p>
    <w:p w:rsidR="00805BBE" w:rsidRDefault="00F35CE7">
      <w:pPr>
        <w:pBdr>
          <w:top w:val="nil"/>
          <w:left w:val="nil"/>
          <w:bottom w:val="nil"/>
          <w:right w:val="nil"/>
          <w:between w:val="nil"/>
        </w:pBdr>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il D.M. 22 dicembre 2022, n. 328 sono state adottate le “Linee guida per l’orientamento”, in riferimento alle quali l’orientamento scolastico viene considerato un processo continuo e mai concluso il cui obiettivo è quello di favorire scelte consapevoli</w:t>
      </w:r>
      <w:r>
        <w:rPr>
          <w:rFonts w:ascii="Times New Roman" w:eastAsia="Times New Roman" w:hAnsi="Times New Roman" w:cs="Times New Roman"/>
          <w:sz w:val="24"/>
          <w:szCs w:val="24"/>
        </w:rPr>
        <w:t xml:space="preserve"> e valorizzare potenzialità e talenti degli studenti, ridurre la dispersione scolastica,  supportare l’accesso alle opportunità formative dell'istruzione terziaria e del mondo del lavoro.</w:t>
      </w:r>
    </w:p>
    <w:p w:rsidR="00805BBE" w:rsidRDefault="00805BBE">
      <w:pPr>
        <w:pBdr>
          <w:top w:val="nil"/>
          <w:left w:val="nil"/>
          <w:bottom w:val="nil"/>
          <w:right w:val="nil"/>
          <w:between w:val="nil"/>
        </w:pBdr>
        <w:spacing w:after="0" w:line="259" w:lineRule="auto"/>
        <w:jc w:val="both"/>
        <w:rPr>
          <w:rFonts w:ascii="Times New Roman" w:eastAsia="Times New Roman" w:hAnsi="Times New Roman" w:cs="Times New Roman"/>
          <w:sz w:val="24"/>
          <w:szCs w:val="24"/>
        </w:rPr>
      </w:pPr>
    </w:p>
    <w:p w:rsidR="00805BBE" w:rsidRDefault="00F35CE7">
      <w:pPr>
        <w:pBdr>
          <w:top w:val="nil"/>
          <w:left w:val="nil"/>
          <w:bottom w:val="nil"/>
          <w:right w:val="nil"/>
          <w:between w:val="nil"/>
        </w:pBdr>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Piano delle attività di orientamento della classe ha inteso, in </w:t>
      </w:r>
      <w:r>
        <w:rPr>
          <w:rFonts w:ascii="Times New Roman" w:eastAsia="Times New Roman" w:hAnsi="Times New Roman" w:cs="Times New Roman"/>
          <w:sz w:val="24"/>
          <w:szCs w:val="24"/>
        </w:rPr>
        <w:t>particolare, rafforzare la sinergia tra sistema di istruzione post diploma e mondo del lavoro al fine fornire agli studenti gli strumenti per scegliere, partendo dalla scoperta delle proprie attitudini, il miglior percorso di studio possibile o per affront</w:t>
      </w:r>
      <w:r>
        <w:rPr>
          <w:rFonts w:ascii="Times New Roman" w:eastAsia="Times New Roman" w:hAnsi="Times New Roman" w:cs="Times New Roman"/>
          <w:sz w:val="24"/>
          <w:szCs w:val="24"/>
        </w:rPr>
        <w:t>are consapevolmente le nuove sfide del mercato del lavoro.</w:t>
      </w:r>
    </w:p>
    <w:p w:rsidR="00805BBE" w:rsidRDefault="00805BBE">
      <w:pPr>
        <w:pBdr>
          <w:top w:val="nil"/>
          <w:left w:val="nil"/>
          <w:bottom w:val="nil"/>
          <w:right w:val="nil"/>
          <w:between w:val="nil"/>
        </w:pBdr>
        <w:spacing w:after="0" w:line="259" w:lineRule="auto"/>
        <w:jc w:val="both"/>
        <w:rPr>
          <w:rFonts w:ascii="Times New Roman" w:eastAsia="Times New Roman" w:hAnsi="Times New Roman" w:cs="Times New Roman"/>
          <w:sz w:val="24"/>
          <w:szCs w:val="24"/>
        </w:rPr>
      </w:pPr>
    </w:p>
    <w:p w:rsidR="00805BBE" w:rsidRDefault="00F35CE7">
      <w:pPr>
        <w:pBdr>
          <w:top w:val="nil"/>
          <w:left w:val="nil"/>
          <w:bottom w:val="nil"/>
          <w:right w:val="nil"/>
          <w:between w:val="nil"/>
        </w:pBdr>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È stata pertanto prevista, nel Corso del pentamestre, la partecipazione della classe ad azioni formative, al fine di orientarsi in realtà complesse, o esclusivamente informative, al fine di conosc</w:t>
      </w:r>
      <w:r>
        <w:rPr>
          <w:rFonts w:ascii="Times New Roman" w:eastAsia="Times New Roman" w:hAnsi="Times New Roman" w:cs="Times New Roman"/>
          <w:sz w:val="24"/>
          <w:szCs w:val="24"/>
        </w:rPr>
        <w:t>ere per scegliere.</w:t>
      </w:r>
    </w:p>
    <w:p w:rsidR="00805BBE" w:rsidRDefault="00F35CE7">
      <w:pPr>
        <w:pBdr>
          <w:top w:val="nil"/>
          <w:left w:val="nil"/>
          <w:bottom w:val="nil"/>
          <w:right w:val="nil"/>
          <w:between w:val="nil"/>
        </w:pBdr>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extent cx="6119820" cy="3327400"/>
            <wp:effectExtent l="0" t="0" r="0" b="0"/>
            <wp:docPr id="2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5"/>
                    <a:srcRect/>
                    <a:stretch>
                      <a:fillRect/>
                    </a:stretch>
                  </pic:blipFill>
                  <pic:spPr>
                    <a:xfrm>
                      <a:off x="0" y="0"/>
                      <a:ext cx="6119820" cy="3327400"/>
                    </a:xfrm>
                    <a:prstGeom prst="rect">
                      <a:avLst/>
                    </a:prstGeom>
                    <a:ln/>
                  </pic:spPr>
                </pic:pic>
              </a:graphicData>
            </a:graphic>
          </wp:inline>
        </w:drawing>
      </w:r>
    </w:p>
    <w:p w:rsidR="00805BBE" w:rsidRDefault="00805BBE">
      <w:pPr>
        <w:pBdr>
          <w:top w:val="nil"/>
          <w:left w:val="nil"/>
          <w:bottom w:val="nil"/>
          <w:right w:val="nil"/>
          <w:between w:val="nil"/>
        </w:pBdr>
        <w:spacing w:after="0" w:line="240" w:lineRule="auto"/>
        <w:rPr>
          <w:rFonts w:ascii="Times New Roman" w:eastAsia="Times New Roman" w:hAnsi="Times New Roman" w:cs="Times New Roman"/>
          <w:sz w:val="20"/>
          <w:szCs w:val="20"/>
        </w:rPr>
      </w:pPr>
    </w:p>
    <w:p w:rsidR="00805BBE" w:rsidRDefault="00F35CE7">
      <w:pPr>
        <w:pStyle w:val="Titolo3"/>
        <w:numPr>
          <w:ilvl w:val="0"/>
          <w:numId w:val="9"/>
        </w:numPr>
        <w:rPr>
          <w:rFonts w:ascii="Cambria" w:eastAsia="Cambria" w:hAnsi="Cambria" w:cs="Cambria"/>
          <w:color w:val="365F91"/>
          <w:sz w:val="28"/>
          <w:szCs w:val="28"/>
        </w:rPr>
      </w:pPr>
      <w:r>
        <w:t xml:space="preserve">  </w:t>
      </w:r>
      <w:r>
        <w:rPr>
          <w:rFonts w:ascii="Cambria" w:eastAsia="Cambria" w:hAnsi="Cambria" w:cs="Cambria"/>
          <w:color w:val="365F91"/>
          <w:sz w:val="28"/>
          <w:szCs w:val="28"/>
        </w:rPr>
        <w:t>Attività, percorsi, progetti svolti</w:t>
      </w:r>
    </w:p>
    <w:p w:rsidR="00805BBE" w:rsidRDefault="00F35CE7">
      <w:pPr>
        <w:widowControl w:val="0"/>
        <w:spacing w:before="201" w:after="0" w:line="240" w:lineRule="auto"/>
        <w:ind w:left="4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riportano di seguito le attività cui hanno preso parte gli alunni e le alunne:</w:t>
      </w:r>
    </w:p>
    <w:p w:rsidR="00805BBE" w:rsidRDefault="00805BBE">
      <w:pPr>
        <w:widowControl w:val="0"/>
        <w:spacing w:before="201" w:after="0" w:line="240" w:lineRule="auto"/>
        <w:ind w:left="492"/>
        <w:jc w:val="both"/>
        <w:rPr>
          <w:rFonts w:ascii="Times New Roman" w:eastAsia="Times New Roman" w:hAnsi="Times New Roman" w:cs="Times New Roman"/>
          <w:sz w:val="24"/>
          <w:szCs w:val="24"/>
        </w:rPr>
      </w:pPr>
    </w:p>
    <w:p w:rsidR="00805BBE" w:rsidRDefault="00F35CE7">
      <w:pPr>
        <w:widowControl w:val="0"/>
        <w:numPr>
          <w:ilvl w:val="0"/>
          <w:numId w:val="14"/>
        </w:numPr>
        <w:tabs>
          <w:tab w:val="left" w:pos="1213"/>
          <w:tab w:val="left" w:pos="121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Visione e forum del mediometraggio “L’uomo senza tempo” presso l’Auditorium dell’Istituto sul tema della ricerca </w:t>
      </w:r>
      <w:r>
        <w:rPr>
          <w:rFonts w:ascii="Times New Roman" w:eastAsia="Times New Roman" w:hAnsi="Times New Roman" w:cs="Times New Roman"/>
          <w:sz w:val="24"/>
          <w:szCs w:val="24"/>
        </w:rPr>
        <w:t>della verità</w:t>
      </w:r>
    </w:p>
    <w:p w:rsidR="00805BBE" w:rsidRDefault="00805BBE">
      <w:pPr>
        <w:widowControl w:val="0"/>
        <w:tabs>
          <w:tab w:val="left" w:pos="1213"/>
          <w:tab w:val="left" w:pos="1214"/>
        </w:tabs>
        <w:spacing w:after="0" w:line="240" w:lineRule="auto"/>
        <w:ind w:left="720"/>
        <w:jc w:val="both"/>
        <w:rPr>
          <w:rFonts w:ascii="Times New Roman" w:eastAsia="Times New Roman" w:hAnsi="Times New Roman" w:cs="Times New Roman"/>
          <w:sz w:val="24"/>
          <w:szCs w:val="24"/>
        </w:rPr>
      </w:pPr>
    </w:p>
    <w:p w:rsidR="00805BBE" w:rsidRDefault="00F35CE7">
      <w:pPr>
        <w:widowControl w:val="0"/>
        <w:numPr>
          <w:ilvl w:val="0"/>
          <w:numId w:val="14"/>
        </w:numPr>
        <w:tabs>
          <w:tab w:val="left" w:pos="1213"/>
          <w:tab w:val="left" w:pos="121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Visione del film “Io Capitano” presso il Cinema Galleria sul tema della migrazione</w:t>
      </w:r>
    </w:p>
    <w:p w:rsidR="00805BBE" w:rsidRDefault="00805BBE">
      <w:pPr>
        <w:widowControl w:val="0"/>
        <w:tabs>
          <w:tab w:val="left" w:pos="1213"/>
          <w:tab w:val="left" w:pos="1214"/>
        </w:tabs>
        <w:spacing w:after="0" w:line="240" w:lineRule="auto"/>
        <w:ind w:left="720"/>
        <w:jc w:val="both"/>
        <w:rPr>
          <w:rFonts w:ascii="Times New Roman" w:eastAsia="Times New Roman" w:hAnsi="Times New Roman" w:cs="Times New Roman"/>
          <w:sz w:val="24"/>
          <w:szCs w:val="24"/>
        </w:rPr>
      </w:pPr>
    </w:p>
    <w:p w:rsidR="00805BBE" w:rsidRDefault="00F35CE7">
      <w:pPr>
        <w:widowControl w:val="0"/>
        <w:numPr>
          <w:ilvl w:val="0"/>
          <w:numId w:val="14"/>
        </w:numPr>
        <w:tabs>
          <w:tab w:val="left" w:pos="1213"/>
          <w:tab w:val="left" w:pos="121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Visione del film ”Stranizza d’Amuri” presso il Cinema Galleria sul tema della universalità dell’amore</w:t>
      </w:r>
    </w:p>
    <w:p w:rsidR="00805BBE" w:rsidRDefault="00805BBE">
      <w:pPr>
        <w:widowControl w:val="0"/>
        <w:tabs>
          <w:tab w:val="left" w:pos="1213"/>
          <w:tab w:val="left" w:pos="1214"/>
        </w:tabs>
        <w:spacing w:after="0" w:line="240" w:lineRule="auto"/>
        <w:ind w:left="720"/>
        <w:jc w:val="both"/>
        <w:rPr>
          <w:rFonts w:ascii="Times New Roman" w:eastAsia="Times New Roman" w:hAnsi="Times New Roman" w:cs="Times New Roman"/>
          <w:sz w:val="24"/>
          <w:szCs w:val="24"/>
        </w:rPr>
      </w:pPr>
    </w:p>
    <w:p w:rsidR="00805BBE" w:rsidRDefault="00F35CE7">
      <w:pPr>
        <w:widowControl w:val="0"/>
        <w:numPr>
          <w:ilvl w:val="0"/>
          <w:numId w:val="14"/>
        </w:numPr>
        <w:tabs>
          <w:tab w:val="left" w:pos="1213"/>
          <w:tab w:val="left" w:pos="121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Incontro on line “La Memoria e il Ricordo: due aspetti importanti della nostra storia” sul tema della Memoria</w:t>
      </w:r>
    </w:p>
    <w:p w:rsidR="00805BBE" w:rsidRDefault="00805BBE">
      <w:pPr>
        <w:widowControl w:val="0"/>
        <w:tabs>
          <w:tab w:val="left" w:pos="1213"/>
          <w:tab w:val="left" w:pos="1214"/>
        </w:tabs>
        <w:spacing w:after="0" w:line="240" w:lineRule="auto"/>
        <w:ind w:left="720"/>
        <w:jc w:val="both"/>
        <w:rPr>
          <w:rFonts w:ascii="Times New Roman" w:eastAsia="Times New Roman" w:hAnsi="Times New Roman" w:cs="Times New Roman"/>
          <w:sz w:val="24"/>
          <w:szCs w:val="24"/>
        </w:rPr>
      </w:pPr>
    </w:p>
    <w:p w:rsidR="00805BBE" w:rsidRDefault="00F35CE7">
      <w:pPr>
        <w:widowControl w:val="0"/>
        <w:numPr>
          <w:ilvl w:val="0"/>
          <w:numId w:val="14"/>
        </w:numPr>
        <w:tabs>
          <w:tab w:val="left" w:pos="1213"/>
          <w:tab w:val="left" w:pos="121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Seminario sull’educazione finanziaria presso l’Auditorium dell’Istituto</w:t>
      </w:r>
    </w:p>
    <w:p w:rsidR="00805BBE" w:rsidRDefault="00805BBE">
      <w:pPr>
        <w:widowControl w:val="0"/>
        <w:tabs>
          <w:tab w:val="left" w:pos="1213"/>
          <w:tab w:val="left" w:pos="1214"/>
        </w:tabs>
        <w:spacing w:after="0" w:line="240" w:lineRule="auto"/>
        <w:ind w:left="720"/>
        <w:jc w:val="both"/>
        <w:rPr>
          <w:rFonts w:ascii="Times New Roman" w:eastAsia="Times New Roman" w:hAnsi="Times New Roman" w:cs="Times New Roman"/>
          <w:color w:val="FF0000"/>
          <w:sz w:val="24"/>
          <w:szCs w:val="24"/>
        </w:rPr>
      </w:pPr>
    </w:p>
    <w:p w:rsidR="00805BBE" w:rsidRDefault="00F35CE7">
      <w:pPr>
        <w:widowControl w:val="0"/>
        <w:numPr>
          <w:ilvl w:val="0"/>
          <w:numId w:val="14"/>
        </w:numPr>
        <w:tabs>
          <w:tab w:val="left" w:pos="1213"/>
          <w:tab w:val="left" w:pos="121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Mostra “World Press Exhibition 2023” presso il Teatro Margherita</w:t>
      </w:r>
    </w:p>
    <w:p w:rsidR="00805BBE" w:rsidRDefault="00805BBE">
      <w:pPr>
        <w:widowControl w:val="0"/>
        <w:tabs>
          <w:tab w:val="left" w:pos="1213"/>
          <w:tab w:val="left" w:pos="1214"/>
        </w:tabs>
        <w:spacing w:after="0" w:line="240" w:lineRule="auto"/>
        <w:ind w:left="720"/>
        <w:jc w:val="both"/>
        <w:rPr>
          <w:rFonts w:ascii="Times New Roman" w:eastAsia="Times New Roman" w:hAnsi="Times New Roman" w:cs="Times New Roman"/>
          <w:sz w:val="24"/>
          <w:szCs w:val="24"/>
        </w:rPr>
      </w:pPr>
    </w:p>
    <w:p w:rsidR="00805BBE" w:rsidRDefault="00F35CE7">
      <w:pPr>
        <w:widowControl w:val="0"/>
        <w:numPr>
          <w:ilvl w:val="0"/>
          <w:numId w:val="14"/>
        </w:numPr>
        <w:tabs>
          <w:tab w:val="left" w:pos="1213"/>
          <w:tab w:val="left" w:pos="121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Visione del film “Houria” presso il Cinema Galleria sul tema della donna e della libertà</w:t>
      </w:r>
    </w:p>
    <w:p w:rsidR="00805BBE" w:rsidRDefault="00805BBE">
      <w:pPr>
        <w:widowControl w:val="0"/>
        <w:tabs>
          <w:tab w:val="left" w:pos="1213"/>
          <w:tab w:val="left" w:pos="1214"/>
        </w:tabs>
        <w:spacing w:after="0" w:line="240" w:lineRule="auto"/>
        <w:ind w:left="720"/>
        <w:jc w:val="both"/>
        <w:rPr>
          <w:rFonts w:ascii="Times New Roman" w:eastAsia="Times New Roman" w:hAnsi="Times New Roman" w:cs="Times New Roman"/>
          <w:sz w:val="24"/>
          <w:szCs w:val="24"/>
        </w:rPr>
      </w:pPr>
    </w:p>
    <w:p w:rsidR="00805BBE" w:rsidRDefault="00F35CE7">
      <w:pPr>
        <w:widowControl w:val="0"/>
        <w:numPr>
          <w:ilvl w:val="0"/>
          <w:numId w:val="14"/>
        </w:numPr>
        <w:tabs>
          <w:tab w:val="left" w:pos="1213"/>
          <w:tab w:val="left" w:pos="121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Viaggio di istruzione a Barcellona dal 20/04-25/04/2024</w:t>
      </w:r>
    </w:p>
    <w:p w:rsidR="00805BBE" w:rsidRDefault="00805BBE">
      <w:pPr>
        <w:widowControl w:val="0"/>
        <w:tabs>
          <w:tab w:val="left" w:pos="1213"/>
          <w:tab w:val="left" w:pos="1214"/>
        </w:tabs>
        <w:spacing w:after="0" w:line="240" w:lineRule="auto"/>
        <w:ind w:left="720"/>
        <w:jc w:val="both"/>
        <w:rPr>
          <w:rFonts w:ascii="Times New Roman" w:eastAsia="Times New Roman" w:hAnsi="Times New Roman" w:cs="Times New Roman"/>
          <w:sz w:val="24"/>
          <w:szCs w:val="24"/>
        </w:rPr>
      </w:pPr>
    </w:p>
    <w:p w:rsidR="00805BBE" w:rsidRDefault="00F35CE7">
      <w:pPr>
        <w:widowControl w:val="0"/>
        <w:numPr>
          <w:ilvl w:val="0"/>
          <w:numId w:val="14"/>
        </w:numPr>
        <w:tabs>
          <w:tab w:val="left" w:pos="1213"/>
          <w:tab w:val="left" w:pos="121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Partecipazione all’incontro “La biennale dei racconti di impresa” presso la Sala Convegni di Confindustria Ba</w:t>
      </w:r>
      <w:r>
        <w:rPr>
          <w:rFonts w:ascii="Times New Roman" w:eastAsia="Times New Roman" w:hAnsi="Times New Roman" w:cs="Times New Roman"/>
          <w:sz w:val="24"/>
          <w:szCs w:val="24"/>
        </w:rPr>
        <w:t>ri-BAT</w:t>
      </w:r>
    </w:p>
    <w:p w:rsidR="00805BBE" w:rsidRDefault="00805BBE"/>
    <w:sectPr w:rsidR="00805BBE">
      <w:footerReference w:type="first" r:id="rId16"/>
      <w:pgSz w:w="11906" w:h="16838"/>
      <w:pgMar w:top="1417" w:right="1134" w:bottom="1134" w:left="1134" w:header="142"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CE7" w:rsidRDefault="00F35CE7">
      <w:pPr>
        <w:spacing w:after="0" w:line="240" w:lineRule="auto"/>
      </w:pPr>
      <w:r>
        <w:separator/>
      </w:r>
    </w:p>
  </w:endnote>
  <w:endnote w:type="continuationSeparator" w:id="0">
    <w:p w:rsidR="00F35CE7" w:rsidRDefault="00F35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Robot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BBE" w:rsidRDefault="00805BBE">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BBE" w:rsidRDefault="00F35CE7">
    <w:pPr>
      <w:pBdr>
        <w:top w:val="nil"/>
        <w:left w:val="nil"/>
        <w:bottom w:val="nil"/>
        <w:right w:val="nil"/>
        <w:between w:val="nil"/>
      </w:pBdr>
      <w:tabs>
        <w:tab w:val="center" w:pos="4819"/>
        <w:tab w:val="right" w:pos="9638"/>
      </w:tabs>
      <w:spacing w:after="0" w:line="240" w:lineRule="auto"/>
      <w:jc w:val="right"/>
      <w:rPr>
        <w:color w:val="000000"/>
      </w:rPr>
    </w:pPr>
    <w:r>
      <w:fldChar w:fldCharType="begin"/>
    </w:r>
    <w:r>
      <w:instrText>PAGE</w:instrText>
    </w:r>
    <w:r w:rsidR="00997F66">
      <w:fldChar w:fldCharType="separate"/>
    </w:r>
    <w:r w:rsidR="00B46748">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BBE" w:rsidRDefault="00805BBE">
    <w:pPr>
      <w:pBdr>
        <w:top w:val="nil"/>
        <w:left w:val="nil"/>
        <w:bottom w:val="nil"/>
        <w:right w:val="nil"/>
        <w:between w:val="nil"/>
      </w:pBdr>
      <w:tabs>
        <w:tab w:val="center" w:pos="4819"/>
        <w:tab w:val="right" w:pos="9638"/>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BBE" w:rsidRDefault="00F35CE7">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sidR="00B46748">
      <w:rPr>
        <w:color w:val="000000"/>
      </w:rPr>
      <w:fldChar w:fldCharType="separate"/>
    </w:r>
    <w:r w:rsidR="00B46748">
      <w:rPr>
        <w:noProof/>
        <w:color w:val="000000"/>
      </w:rPr>
      <w:t>20</w:t>
    </w:r>
    <w:r>
      <w:rPr>
        <w:color w:val="000000"/>
      </w:rPr>
      <w:fldChar w:fldCharType="end"/>
    </w:r>
  </w:p>
  <w:p w:rsidR="00805BBE" w:rsidRDefault="00805BBE">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CE7" w:rsidRDefault="00F35CE7">
      <w:pPr>
        <w:spacing w:after="0" w:line="240" w:lineRule="auto"/>
      </w:pPr>
      <w:r>
        <w:separator/>
      </w:r>
    </w:p>
  </w:footnote>
  <w:footnote w:type="continuationSeparator" w:id="0">
    <w:p w:rsidR="00F35CE7" w:rsidRDefault="00F35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BBE" w:rsidRDefault="00805BBE">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BBE" w:rsidRDefault="00F35CE7">
    <w:pPr>
      <w:pBdr>
        <w:top w:val="nil"/>
        <w:left w:val="nil"/>
        <w:bottom w:val="nil"/>
        <w:right w:val="nil"/>
        <w:between w:val="nil"/>
      </w:pBdr>
      <w:tabs>
        <w:tab w:val="center" w:pos="4819"/>
        <w:tab w:val="right" w:pos="9638"/>
      </w:tabs>
      <w:spacing w:after="0" w:line="240" w:lineRule="auto"/>
      <w:ind w:left="2832"/>
      <w:jc w:val="center"/>
      <w:rPr>
        <w:color w:val="000000"/>
      </w:rPr>
    </w:pPr>
    <w:r>
      <w:rPr>
        <w:noProof/>
        <w:color w:val="000000"/>
      </w:rPr>
      <w:drawing>
        <wp:inline distT="0" distB="0" distL="0" distR="0">
          <wp:extent cx="3169523" cy="1237159"/>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69523" cy="1237159"/>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BBE" w:rsidRDefault="00F35CE7">
    <w:pPr>
      <w:pBdr>
        <w:top w:val="nil"/>
        <w:left w:val="nil"/>
        <w:bottom w:val="nil"/>
        <w:right w:val="nil"/>
        <w:between w:val="nil"/>
      </w:pBdr>
      <w:tabs>
        <w:tab w:val="center" w:pos="4819"/>
        <w:tab w:val="right" w:pos="9638"/>
      </w:tabs>
      <w:spacing w:after="0" w:line="240" w:lineRule="auto"/>
      <w:jc w:val="right"/>
      <w:rPr>
        <w:color w:val="000000"/>
      </w:rPr>
    </w:pPr>
    <w:r>
      <w:rPr>
        <w:noProof/>
        <w:color w:val="000000"/>
      </w:rPr>
      <w:drawing>
        <wp:inline distT="0" distB="0" distL="0" distR="0">
          <wp:extent cx="6105525" cy="1400175"/>
          <wp:effectExtent l="0" t="0" r="0" b="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05525" cy="14001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E4E3C"/>
    <w:multiLevelType w:val="multilevel"/>
    <w:tmpl w:val="437A0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9E08CD"/>
    <w:multiLevelType w:val="multilevel"/>
    <w:tmpl w:val="A0A2F9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1E7330"/>
    <w:multiLevelType w:val="multilevel"/>
    <w:tmpl w:val="814006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6D41FF"/>
    <w:multiLevelType w:val="multilevel"/>
    <w:tmpl w:val="4D0E9B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C23D2A"/>
    <w:multiLevelType w:val="multilevel"/>
    <w:tmpl w:val="54C81532"/>
    <w:lvl w:ilvl="0">
      <w:start w:val="6"/>
      <w:numFmt w:val="decimal"/>
      <w:lvlText w:val="%1."/>
      <w:lvlJc w:val="left"/>
      <w:pPr>
        <w:ind w:left="883" w:hanging="360"/>
      </w:pPr>
    </w:lvl>
    <w:lvl w:ilvl="1">
      <w:start w:val="1"/>
      <w:numFmt w:val="lowerLetter"/>
      <w:lvlText w:val="%2."/>
      <w:lvlJc w:val="left"/>
      <w:pPr>
        <w:ind w:left="1603" w:hanging="360"/>
      </w:pPr>
    </w:lvl>
    <w:lvl w:ilvl="2">
      <w:start w:val="1"/>
      <w:numFmt w:val="lowerRoman"/>
      <w:lvlText w:val="%3."/>
      <w:lvlJc w:val="right"/>
      <w:pPr>
        <w:ind w:left="2323" w:hanging="180"/>
      </w:pPr>
    </w:lvl>
    <w:lvl w:ilvl="3">
      <w:start w:val="1"/>
      <w:numFmt w:val="decimal"/>
      <w:lvlText w:val="%4."/>
      <w:lvlJc w:val="left"/>
      <w:pPr>
        <w:ind w:left="3043" w:hanging="360"/>
      </w:pPr>
    </w:lvl>
    <w:lvl w:ilvl="4">
      <w:start w:val="1"/>
      <w:numFmt w:val="lowerLetter"/>
      <w:lvlText w:val="%5."/>
      <w:lvlJc w:val="left"/>
      <w:pPr>
        <w:ind w:left="3763" w:hanging="360"/>
      </w:pPr>
    </w:lvl>
    <w:lvl w:ilvl="5">
      <w:start w:val="1"/>
      <w:numFmt w:val="lowerRoman"/>
      <w:lvlText w:val="%6."/>
      <w:lvlJc w:val="right"/>
      <w:pPr>
        <w:ind w:left="4483" w:hanging="180"/>
      </w:pPr>
    </w:lvl>
    <w:lvl w:ilvl="6">
      <w:start w:val="1"/>
      <w:numFmt w:val="decimal"/>
      <w:lvlText w:val="%7."/>
      <w:lvlJc w:val="left"/>
      <w:pPr>
        <w:ind w:left="5203" w:hanging="360"/>
      </w:pPr>
    </w:lvl>
    <w:lvl w:ilvl="7">
      <w:start w:val="1"/>
      <w:numFmt w:val="lowerLetter"/>
      <w:lvlText w:val="%8."/>
      <w:lvlJc w:val="left"/>
      <w:pPr>
        <w:ind w:left="5923" w:hanging="360"/>
      </w:pPr>
    </w:lvl>
    <w:lvl w:ilvl="8">
      <w:start w:val="1"/>
      <w:numFmt w:val="lowerRoman"/>
      <w:lvlText w:val="%9."/>
      <w:lvlJc w:val="right"/>
      <w:pPr>
        <w:ind w:left="6643" w:hanging="180"/>
      </w:pPr>
    </w:lvl>
  </w:abstractNum>
  <w:abstractNum w:abstractNumId="5" w15:restartNumberingAfterBreak="0">
    <w:nsid w:val="1BF946CC"/>
    <w:multiLevelType w:val="multilevel"/>
    <w:tmpl w:val="9F028166"/>
    <w:lvl w:ilvl="0">
      <w:start w:val="1"/>
      <w:numFmt w:val="bullet"/>
      <w:lvlText w:val="▪"/>
      <w:lvlJc w:val="left"/>
      <w:pPr>
        <w:ind w:left="1233" w:hanging="360"/>
      </w:pPr>
      <w:rPr>
        <w:rFonts w:ascii="Noto Sans Symbols" w:eastAsia="Noto Sans Symbols" w:hAnsi="Noto Sans Symbols" w:cs="Noto Sans Symbols"/>
      </w:rPr>
    </w:lvl>
    <w:lvl w:ilvl="1">
      <w:start w:val="1"/>
      <w:numFmt w:val="bullet"/>
      <w:lvlText w:val="o"/>
      <w:lvlJc w:val="left"/>
      <w:pPr>
        <w:ind w:left="1953" w:hanging="360"/>
      </w:pPr>
      <w:rPr>
        <w:rFonts w:ascii="Courier New" w:eastAsia="Courier New" w:hAnsi="Courier New" w:cs="Courier New"/>
      </w:rPr>
    </w:lvl>
    <w:lvl w:ilvl="2">
      <w:start w:val="1"/>
      <w:numFmt w:val="bullet"/>
      <w:lvlText w:val="▪"/>
      <w:lvlJc w:val="left"/>
      <w:pPr>
        <w:ind w:left="2673" w:hanging="360"/>
      </w:pPr>
      <w:rPr>
        <w:rFonts w:ascii="Noto Sans Symbols" w:eastAsia="Noto Sans Symbols" w:hAnsi="Noto Sans Symbols" w:cs="Noto Sans Symbols"/>
      </w:rPr>
    </w:lvl>
    <w:lvl w:ilvl="3">
      <w:start w:val="1"/>
      <w:numFmt w:val="bullet"/>
      <w:lvlText w:val="●"/>
      <w:lvlJc w:val="left"/>
      <w:pPr>
        <w:ind w:left="3393" w:hanging="360"/>
      </w:pPr>
      <w:rPr>
        <w:rFonts w:ascii="Noto Sans Symbols" w:eastAsia="Noto Sans Symbols" w:hAnsi="Noto Sans Symbols" w:cs="Noto Sans Symbols"/>
      </w:rPr>
    </w:lvl>
    <w:lvl w:ilvl="4">
      <w:start w:val="1"/>
      <w:numFmt w:val="bullet"/>
      <w:lvlText w:val="o"/>
      <w:lvlJc w:val="left"/>
      <w:pPr>
        <w:ind w:left="4113" w:hanging="360"/>
      </w:pPr>
      <w:rPr>
        <w:rFonts w:ascii="Courier New" w:eastAsia="Courier New" w:hAnsi="Courier New" w:cs="Courier New"/>
      </w:rPr>
    </w:lvl>
    <w:lvl w:ilvl="5">
      <w:start w:val="1"/>
      <w:numFmt w:val="bullet"/>
      <w:lvlText w:val="▪"/>
      <w:lvlJc w:val="left"/>
      <w:pPr>
        <w:ind w:left="4833" w:hanging="360"/>
      </w:pPr>
      <w:rPr>
        <w:rFonts w:ascii="Noto Sans Symbols" w:eastAsia="Noto Sans Symbols" w:hAnsi="Noto Sans Symbols" w:cs="Noto Sans Symbols"/>
      </w:rPr>
    </w:lvl>
    <w:lvl w:ilvl="6">
      <w:start w:val="1"/>
      <w:numFmt w:val="bullet"/>
      <w:lvlText w:val="●"/>
      <w:lvlJc w:val="left"/>
      <w:pPr>
        <w:ind w:left="5553" w:hanging="360"/>
      </w:pPr>
      <w:rPr>
        <w:rFonts w:ascii="Noto Sans Symbols" w:eastAsia="Noto Sans Symbols" w:hAnsi="Noto Sans Symbols" w:cs="Noto Sans Symbols"/>
      </w:rPr>
    </w:lvl>
    <w:lvl w:ilvl="7">
      <w:start w:val="1"/>
      <w:numFmt w:val="bullet"/>
      <w:lvlText w:val="o"/>
      <w:lvlJc w:val="left"/>
      <w:pPr>
        <w:ind w:left="6273" w:hanging="360"/>
      </w:pPr>
      <w:rPr>
        <w:rFonts w:ascii="Courier New" w:eastAsia="Courier New" w:hAnsi="Courier New" w:cs="Courier New"/>
      </w:rPr>
    </w:lvl>
    <w:lvl w:ilvl="8">
      <w:start w:val="1"/>
      <w:numFmt w:val="bullet"/>
      <w:lvlText w:val="▪"/>
      <w:lvlJc w:val="left"/>
      <w:pPr>
        <w:ind w:left="6993" w:hanging="360"/>
      </w:pPr>
      <w:rPr>
        <w:rFonts w:ascii="Noto Sans Symbols" w:eastAsia="Noto Sans Symbols" w:hAnsi="Noto Sans Symbols" w:cs="Noto Sans Symbols"/>
      </w:rPr>
    </w:lvl>
  </w:abstractNum>
  <w:abstractNum w:abstractNumId="6" w15:restartNumberingAfterBreak="0">
    <w:nsid w:val="218F11A7"/>
    <w:multiLevelType w:val="multilevel"/>
    <w:tmpl w:val="B5E8F58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32151A6D"/>
    <w:multiLevelType w:val="multilevel"/>
    <w:tmpl w:val="EA3EEB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3239755C"/>
    <w:multiLevelType w:val="multilevel"/>
    <w:tmpl w:val="2604F47C"/>
    <w:lvl w:ilvl="0">
      <w:start w:val="1"/>
      <w:numFmt w:val="bullet"/>
      <w:pStyle w:val="Titolo1"/>
      <w:lvlText w:val="●"/>
      <w:lvlJc w:val="left"/>
      <w:pPr>
        <w:ind w:left="720" w:hanging="360"/>
      </w:pPr>
      <w:rPr>
        <w:rFonts w:ascii="Noto Sans Symbols" w:eastAsia="Noto Sans Symbols" w:hAnsi="Noto Sans Symbols" w:cs="Noto Sans Symbols"/>
        <w:u w:val="none"/>
      </w:rPr>
    </w:lvl>
    <w:lvl w:ilvl="1">
      <w:start w:val="1"/>
      <w:numFmt w:val="bullet"/>
      <w:pStyle w:val="Titolo2"/>
      <w:lvlText w:val="○"/>
      <w:lvlJc w:val="left"/>
      <w:pPr>
        <w:ind w:left="1440" w:hanging="360"/>
      </w:pPr>
      <w:rPr>
        <w:u w:val="none"/>
      </w:rPr>
    </w:lvl>
    <w:lvl w:ilvl="2">
      <w:start w:val="1"/>
      <w:numFmt w:val="bullet"/>
      <w:pStyle w:val="Titolo3"/>
      <w:lvlText w:val="■"/>
      <w:lvlJc w:val="left"/>
      <w:pPr>
        <w:ind w:left="2160" w:hanging="360"/>
      </w:pPr>
      <w:rPr>
        <w:u w:val="none"/>
      </w:rPr>
    </w:lvl>
    <w:lvl w:ilvl="3">
      <w:start w:val="1"/>
      <w:numFmt w:val="bullet"/>
      <w:pStyle w:val="Titolo4"/>
      <w:lvlText w:val="●"/>
      <w:lvlJc w:val="left"/>
      <w:pPr>
        <w:ind w:left="2880" w:hanging="360"/>
      </w:pPr>
      <w:rPr>
        <w:u w:val="none"/>
      </w:rPr>
    </w:lvl>
    <w:lvl w:ilvl="4">
      <w:start w:val="1"/>
      <w:numFmt w:val="bullet"/>
      <w:pStyle w:val="Titolo5"/>
      <w:lvlText w:val="○"/>
      <w:lvlJc w:val="left"/>
      <w:pPr>
        <w:ind w:left="3600" w:hanging="360"/>
      </w:pPr>
      <w:rPr>
        <w:u w:val="none"/>
      </w:rPr>
    </w:lvl>
    <w:lvl w:ilvl="5">
      <w:start w:val="1"/>
      <w:numFmt w:val="bullet"/>
      <w:pStyle w:val="Titolo6"/>
      <w:lvlText w:val="■"/>
      <w:lvlJc w:val="left"/>
      <w:pPr>
        <w:ind w:left="4320" w:hanging="360"/>
      </w:pPr>
      <w:rPr>
        <w:u w:val="none"/>
      </w:rPr>
    </w:lvl>
    <w:lvl w:ilvl="6">
      <w:start w:val="1"/>
      <w:numFmt w:val="bullet"/>
      <w:pStyle w:val="Titolo7"/>
      <w:lvlText w:val="●"/>
      <w:lvlJc w:val="left"/>
      <w:pPr>
        <w:ind w:left="5040" w:hanging="360"/>
      </w:pPr>
      <w:rPr>
        <w:u w:val="none"/>
      </w:rPr>
    </w:lvl>
    <w:lvl w:ilvl="7">
      <w:start w:val="1"/>
      <w:numFmt w:val="bullet"/>
      <w:pStyle w:val="Titolo8"/>
      <w:lvlText w:val="○"/>
      <w:lvlJc w:val="left"/>
      <w:pPr>
        <w:ind w:left="5760" w:hanging="360"/>
      </w:pPr>
      <w:rPr>
        <w:u w:val="none"/>
      </w:rPr>
    </w:lvl>
    <w:lvl w:ilvl="8">
      <w:start w:val="1"/>
      <w:numFmt w:val="bullet"/>
      <w:pStyle w:val="Titolo9"/>
      <w:lvlText w:val="■"/>
      <w:lvlJc w:val="left"/>
      <w:pPr>
        <w:ind w:left="6480" w:hanging="360"/>
      </w:pPr>
      <w:rPr>
        <w:u w:val="none"/>
      </w:rPr>
    </w:lvl>
  </w:abstractNum>
  <w:abstractNum w:abstractNumId="9" w15:restartNumberingAfterBreak="0">
    <w:nsid w:val="3ED77F7C"/>
    <w:multiLevelType w:val="multilevel"/>
    <w:tmpl w:val="2FAC4D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238232A"/>
    <w:multiLevelType w:val="multilevel"/>
    <w:tmpl w:val="73ECB194"/>
    <w:lvl w:ilvl="0">
      <w:start w:val="1"/>
      <w:numFmt w:val="decimal"/>
      <w:lvlText w:val="%1."/>
      <w:lvlJc w:val="left"/>
      <w:pPr>
        <w:ind w:left="720" w:hanging="360"/>
      </w:pPr>
      <w:rPr>
        <w:rFonts w:ascii="Arial" w:eastAsia="Arial" w:hAnsi="Arial" w:cs="Arial"/>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6C177BC"/>
    <w:multiLevelType w:val="multilevel"/>
    <w:tmpl w:val="71E28E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E0D5506"/>
    <w:multiLevelType w:val="multilevel"/>
    <w:tmpl w:val="13CA6E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B904CA7"/>
    <w:multiLevelType w:val="multilevel"/>
    <w:tmpl w:val="AE66EE5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152" w:hanging="432"/>
      </w:pPr>
    </w:lvl>
    <w:lvl w:ilvl="2">
      <w:start w:val="1"/>
      <w:numFmt w:val="decimal"/>
      <w:lvlText w:val="●.%2.%3."/>
      <w:lvlJc w:val="left"/>
      <w:pPr>
        <w:ind w:left="1584" w:hanging="504"/>
      </w:pPr>
    </w:lvl>
    <w:lvl w:ilvl="3">
      <w:start w:val="1"/>
      <w:numFmt w:val="decimal"/>
      <w:lvlText w:val="●.%2.%3.%4."/>
      <w:lvlJc w:val="left"/>
      <w:pPr>
        <w:ind w:left="2088" w:hanging="648"/>
      </w:pPr>
    </w:lvl>
    <w:lvl w:ilvl="4">
      <w:start w:val="1"/>
      <w:numFmt w:val="decimal"/>
      <w:lvlText w:val="●.%2.%3.%4.%5."/>
      <w:lvlJc w:val="left"/>
      <w:pPr>
        <w:ind w:left="2592" w:hanging="792"/>
      </w:pPr>
    </w:lvl>
    <w:lvl w:ilvl="5">
      <w:start w:val="1"/>
      <w:numFmt w:val="decimal"/>
      <w:lvlText w:val="●.%2.%3.%4.%5.%6."/>
      <w:lvlJc w:val="left"/>
      <w:pPr>
        <w:ind w:left="3096" w:hanging="935"/>
      </w:pPr>
    </w:lvl>
    <w:lvl w:ilvl="6">
      <w:start w:val="1"/>
      <w:numFmt w:val="decimal"/>
      <w:lvlText w:val="●.%2.%3.%4.%5.%6.%7."/>
      <w:lvlJc w:val="left"/>
      <w:pPr>
        <w:ind w:left="3600" w:hanging="1080"/>
      </w:pPr>
    </w:lvl>
    <w:lvl w:ilvl="7">
      <w:start w:val="1"/>
      <w:numFmt w:val="decimal"/>
      <w:lvlText w:val="●.%2.%3.%4.%5.%6.%7.%8."/>
      <w:lvlJc w:val="left"/>
      <w:pPr>
        <w:ind w:left="4104" w:hanging="1224"/>
      </w:pPr>
    </w:lvl>
    <w:lvl w:ilvl="8">
      <w:start w:val="1"/>
      <w:numFmt w:val="decimal"/>
      <w:lvlText w:val="●.%2.%3.%4.%5.%6.%7.%8.%9."/>
      <w:lvlJc w:val="left"/>
      <w:pPr>
        <w:ind w:left="4680" w:hanging="1440"/>
      </w:pPr>
    </w:lvl>
  </w:abstractNum>
  <w:abstractNum w:abstractNumId="14" w15:restartNumberingAfterBreak="0">
    <w:nsid w:val="6BEC7E8F"/>
    <w:multiLevelType w:val="multilevel"/>
    <w:tmpl w:val="0B7257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4215E38"/>
    <w:multiLevelType w:val="multilevel"/>
    <w:tmpl w:val="ACCEF462"/>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6461F85"/>
    <w:multiLevelType w:val="multilevel"/>
    <w:tmpl w:val="BD18C3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7B7D3F74"/>
    <w:multiLevelType w:val="multilevel"/>
    <w:tmpl w:val="2C82CE3C"/>
    <w:lvl w:ilvl="0">
      <w:start w:val="1"/>
      <w:numFmt w:val="bullet"/>
      <w:lvlText w:val="●"/>
      <w:lvlJc w:val="left"/>
      <w:pPr>
        <w:ind w:left="720" w:hanging="360"/>
      </w:pPr>
      <w:rPr>
        <w:rFonts w:ascii="Noto Sans Symbols" w:eastAsia="Noto Sans Symbols" w:hAnsi="Noto Sans Symbols" w:cs="Noto Sans Symbols"/>
        <w:sz w:val="22"/>
        <w:szCs w:val="22"/>
        <w:highlight w:val="white"/>
      </w:rPr>
    </w:lvl>
    <w:lvl w:ilvl="1">
      <w:start w:val="1"/>
      <w:numFmt w:val="bullet"/>
      <w:lvlText w:val="●"/>
      <w:lvlJc w:val="left"/>
      <w:pPr>
        <w:ind w:left="1152" w:hanging="432"/>
      </w:pPr>
      <w:rPr>
        <w:rFonts w:ascii="Noto Sans Symbols" w:eastAsia="Noto Sans Symbols" w:hAnsi="Noto Sans Symbols" w:cs="Noto Sans Symbols"/>
        <w:sz w:val="22"/>
        <w:szCs w:val="22"/>
        <w:highlight w:val="white"/>
      </w:rPr>
    </w:lvl>
    <w:lvl w:ilvl="2">
      <w:start w:val="1"/>
      <w:numFmt w:val="decimal"/>
      <w:lvlText w:val="●.●.%3."/>
      <w:lvlJc w:val="left"/>
      <w:pPr>
        <w:ind w:left="1584" w:hanging="504"/>
      </w:pPr>
    </w:lvl>
    <w:lvl w:ilvl="3">
      <w:start w:val="1"/>
      <w:numFmt w:val="decimal"/>
      <w:lvlText w:val="●.●.%3.%4."/>
      <w:lvlJc w:val="left"/>
      <w:pPr>
        <w:ind w:left="2088" w:hanging="648"/>
      </w:pPr>
    </w:lvl>
    <w:lvl w:ilvl="4">
      <w:start w:val="1"/>
      <w:numFmt w:val="decimal"/>
      <w:lvlText w:val="●.●.%3.%4.%5."/>
      <w:lvlJc w:val="left"/>
      <w:pPr>
        <w:ind w:left="2592" w:hanging="792"/>
      </w:pPr>
    </w:lvl>
    <w:lvl w:ilvl="5">
      <w:start w:val="1"/>
      <w:numFmt w:val="decimal"/>
      <w:lvlText w:val="●.●.%3.%4.%5.%6."/>
      <w:lvlJc w:val="left"/>
      <w:pPr>
        <w:ind w:left="3096" w:hanging="935"/>
      </w:pPr>
    </w:lvl>
    <w:lvl w:ilvl="6">
      <w:start w:val="1"/>
      <w:numFmt w:val="decimal"/>
      <w:lvlText w:val="●.●.%3.%4.%5.%6.%7."/>
      <w:lvlJc w:val="left"/>
      <w:pPr>
        <w:ind w:left="3600" w:hanging="1080"/>
      </w:pPr>
    </w:lvl>
    <w:lvl w:ilvl="7">
      <w:start w:val="1"/>
      <w:numFmt w:val="decimal"/>
      <w:lvlText w:val="●.●.%3.%4.%5.%6.%7.%8."/>
      <w:lvlJc w:val="left"/>
      <w:pPr>
        <w:ind w:left="4104" w:hanging="1224"/>
      </w:pPr>
    </w:lvl>
    <w:lvl w:ilvl="8">
      <w:start w:val="1"/>
      <w:numFmt w:val="decimal"/>
      <w:lvlText w:val="●.●.%3.%4.%5.%6.%7.%8.%9."/>
      <w:lvlJc w:val="left"/>
      <w:pPr>
        <w:ind w:left="4680" w:hanging="1440"/>
      </w:pPr>
    </w:lvl>
  </w:abstractNum>
  <w:num w:numId="1">
    <w:abstractNumId w:val="14"/>
  </w:num>
  <w:num w:numId="2">
    <w:abstractNumId w:val="2"/>
  </w:num>
  <w:num w:numId="3">
    <w:abstractNumId w:val="6"/>
  </w:num>
  <w:num w:numId="4">
    <w:abstractNumId w:val="9"/>
  </w:num>
  <w:num w:numId="5">
    <w:abstractNumId w:val="1"/>
  </w:num>
  <w:num w:numId="6">
    <w:abstractNumId w:val="4"/>
  </w:num>
  <w:num w:numId="7">
    <w:abstractNumId w:val="8"/>
  </w:num>
  <w:num w:numId="8">
    <w:abstractNumId w:val="13"/>
  </w:num>
  <w:num w:numId="9">
    <w:abstractNumId w:val="15"/>
  </w:num>
  <w:num w:numId="10">
    <w:abstractNumId w:val="16"/>
  </w:num>
  <w:num w:numId="11">
    <w:abstractNumId w:val="17"/>
  </w:num>
  <w:num w:numId="12">
    <w:abstractNumId w:val="10"/>
  </w:num>
  <w:num w:numId="13">
    <w:abstractNumId w:val="3"/>
  </w:num>
  <w:num w:numId="14">
    <w:abstractNumId w:val="0"/>
  </w:num>
  <w:num w:numId="15">
    <w:abstractNumId w:val="7"/>
  </w:num>
  <w:num w:numId="16">
    <w:abstractNumId w:val="12"/>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BBE"/>
    <w:rsid w:val="00805BBE"/>
    <w:rsid w:val="00997F66"/>
    <w:rsid w:val="00B46748"/>
    <w:rsid w:val="00F35C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584CBC-6355-4654-9DDE-446F076D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A6CE8"/>
  </w:style>
  <w:style w:type="paragraph" w:styleId="Titolo1">
    <w:name w:val="heading 1"/>
    <w:basedOn w:val="Normale"/>
    <w:next w:val="Normale"/>
    <w:link w:val="Titolo1Carattere"/>
    <w:uiPriority w:val="9"/>
    <w:qFormat/>
    <w:rsid w:val="008D5694"/>
    <w:pPr>
      <w:keepNext/>
      <w:keepLines/>
      <w:numPr>
        <w:numId w:val="7"/>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8D5694"/>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8D5694"/>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D5694"/>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D5694"/>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D5694"/>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8D5694"/>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8D5694"/>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rsid w:val="008D5694"/>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1"/>
    <w:next w:val="Normale1"/>
    <w:rsid w:val="005A6CE8"/>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ormale1">
    <w:name w:val="Normale1"/>
    <w:rsid w:val="005A6CE8"/>
  </w:style>
  <w:style w:type="table" w:customStyle="1" w:styleId="TableNormal1">
    <w:name w:val="Table Normal"/>
    <w:rsid w:val="005A6CE8"/>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8D56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5694"/>
  </w:style>
  <w:style w:type="paragraph" w:styleId="Pidipagina">
    <w:name w:val="footer"/>
    <w:basedOn w:val="Normale"/>
    <w:link w:val="PidipaginaCarattere"/>
    <w:uiPriority w:val="99"/>
    <w:unhideWhenUsed/>
    <w:rsid w:val="008D56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5694"/>
  </w:style>
  <w:style w:type="paragraph" w:styleId="Testofumetto">
    <w:name w:val="Balloon Text"/>
    <w:basedOn w:val="Normale"/>
    <w:link w:val="TestofumettoCarattere"/>
    <w:uiPriority w:val="99"/>
    <w:semiHidden/>
    <w:unhideWhenUsed/>
    <w:rsid w:val="008D569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D5694"/>
    <w:rPr>
      <w:rFonts w:ascii="Tahoma" w:hAnsi="Tahoma" w:cs="Tahoma"/>
      <w:sz w:val="16"/>
      <w:szCs w:val="16"/>
    </w:rPr>
  </w:style>
  <w:style w:type="paragraph" w:styleId="Paragrafoelenco">
    <w:name w:val="List Paragraph"/>
    <w:basedOn w:val="Normale"/>
    <w:uiPriority w:val="34"/>
    <w:qFormat/>
    <w:rsid w:val="008D5694"/>
    <w:pPr>
      <w:ind w:left="720"/>
      <w:contextualSpacing/>
    </w:pPr>
  </w:style>
  <w:style w:type="character" w:customStyle="1" w:styleId="Titolo1Carattere">
    <w:name w:val="Titolo 1 Carattere"/>
    <w:basedOn w:val="Carpredefinitoparagrafo"/>
    <w:link w:val="Titolo1"/>
    <w:uiPriority w:val="9"/>
    <w:rsid w:val="008D5694"/>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8D5694"/>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8D5694"/>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8D5694"/>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8D5694"/>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8D5694"/>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8D5694"/>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8D5694"/>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8D5694"/>
    <w:rPr>
      <w:rFonts w:asciiTheme="majorHAnsi" w:eastAsiaTheme="majorEastAsia" w:hAnsiTheme="majorHAnsi" w:cstheme="majorBidi"/>
      <w:i/>
      <w:iCs/>
      <w:color w:val="404040" w:themeColor="text1" w:themeTint="BF"/>
      <w:sz w:val="20"/>
      <w:szCs w:val="20"/>
    </w:rPr>
  </w:style>
  <w:style w:type="paragraph" w:customStyle="1" w:styleId="Normale10">
    <w:name w:val="Normale1"/>
    <w:rsid w:val="001919B6"/>
    <w:pPr>
      <w:spacing w:after="0" w:line="240" w:lineRule="auto"/>
    </w:pPr>
    <w:rPr>
      <w:rFonts w:ascii="Times New Roman" w:eastAsia="Times New Roman" w:hAnsi="Times New Roman" w:cs="Times New Roman"/>
      <w:sz w:val="20"/>
      <w:szCs w:val="20"/>
    </w:rPr>
  </w:style>
  <w:style w:type="character" w:customStyle="1" w:styleId="Caratterinotaapidipagina">
    <w:name w:val="Caratteri nota a piè di pagina"/>
    <w:rsid w:val="000A2F2E"/>
    <w:rPr>
      <w:vertAlign w:val="superscript"/>
    </w:rPr>
  </w:style>
  <w:style w:type="paragraph" w:styleId="Testonotaapidipagina">
    <w:name w:val="footnote text"/>
    <w:basedOn w:val="Normale"/>
    <w:link w:val="TestonotaapidipaginaCarattere"/>
    <w:rsid w:val="000A2F2E"/>
    <w:pPr>
      <w:suppressAutoHyphens/>
      <w:spacing w:after="0" w:line="240" w:lineRule="auto"/>
    </w:pPr>
    <w:rPr>
      <w:rFonts w:ascii="Times New Roman" w:eastAsia="Times New Roman" w:hAnsi="Times New Roman" w:cs="Times New Roman"/>
      <w:sz w:val="20"/>
      <w:szCs w:val="20"/>
      <w:lang w:eastAsia="zh-CN"/>
    </w:rPr>
  </w:style>
  <w:style w:type="character" w:customStyle="1" w:styleId="TestonotaapidipaginaCarattere">
    <w:name w:val="Testo nota a piè di pagina Carattere"/>
    <w:basedOn w:val="Carpredefinitoparagrafo"/>
    <w:link w:val="Testonotaapidipagina"/>
    <w:rsid w:val="000A2F2E"/>
    <w:rPr>
      <w:rFonts w:ascii="Times New Roman" w:eastAsia="Times New Roman" w:hAnsi="Times New Roman" w:cs="Times New Roman"/>
      <w:sz w:val="20"/>
      <w:szCs w:val="20"/>
      <w:lang w:eastAsia="zh-CN"/>
    </w:rPr>
  </w:style>
  <w:style w:type="paragraph" w:styleId="Titolosommario">
    <w:name w:val="TOC Heading"/>
    <w:basedOn w:val="Titolo1"/>
    <w:next w:val="Normale"/>
    <w:uiPriority w:val="39"/>
    <w:semiHidden/>
    <w:unhideWhenUsed/>
    <w:qFormat/>
    <w:rsid w:val="00954F64"/>
    <w:pPr>
      <w:numPr>
        <w:numId w:val="0"/>
      </w:numPr>
      <w:outlineLvl w:val="9"/>
    </w:pPr>
  </w:style>
  <w:style w:type="paragraph" w:styleId="Sommario1">
    <w:name w:val="toc 1"/>
    <w:basedOn w:val="Normale"/>
    <w:next w:val="Normale"/>
    <w:autoRedefine/>
    <w:uiPriority w:val="39"/>
    <w:unhideWhenUsed/>
    <w:rsid w:val="00954F64"/>
    <w:pPr>
      <w:spacing w:after="100"/>
    </w:pPr>
  </w:style>
  <w:style w:type="paragraph" w:styleId="Sommario2">
    <w:name w:val="toc 2"/>
    <w:basedOn w:val="Normale"/>
    <w:next w:val="Normale"/>
    <w:autoRedefine/>
    <w:uiPriority w:val="39"/>
    <w:unhideWhenUsed/>
    <w:rsid w:val="00954F64"/>
    <w:pPr>
      <w:spacing w:after="100"/>
      <w:ind w:left="220"/>
    </w:pPr>
  </w:style>
  <w:style w:type="paragraph" w:styleId="Sommario3">
    <w:name w:val="toc 3"/>
    <w:basedOn w:val="Normale"/>
    <w:next w:val="Normale"/>
    <w:autoRedefine/>
    <w:uiPriority w:val="39"/>
    <w:unhideWhenUsed/>
    <w:rsid w:val="00954F64"/>
    <w:pPr>
      <w:spacing w:after="100"/>
      <w:ind w:left="440"/>
    </w:pPr>
  </w:style>
  <w:style w:type="character" w:styleId="Collegamentoipertestuale">
    <w:name w:val="Hyperlink"/>
    <w:basedOn w:val="Carpredefinitoparagrafo"/>
    <w:uiPriority w:val="99"/>
    <w:unhideWhenUsed/>
    <w:rsid w:val="00954F64"/>
    <w:rPr>
      <w:color w:val="0000FF" w:themeColor="hyperlink"/>
      <w:u w:val="single"/>
    </w:rPr>
  </w:style>
  <w:style w:type="paragraph" w:styleId="NormaleWeb">
    <w:name w:val="Normal (Web)"/>
    <w:basedOn w:val="Normale"/>
    <w:uiPriority w:val="99"/>
    <w:unhideWhenUsed/>
    <w:rsid w:val="007D045E"/>
    <w:pPr>
      <w:spacing w:before="100" w:beforeAutospacing="1" w:after="100" w:afterAutospacing="1" w:line="240" w:lineRule="auto"/>
    </w:pPr>
    <w:rPr>
      <w:rFonts w:ascii="Times New Roman" w:eastAsia="Times New Roman" w:hAnsi="Times New Roman" w:cs="Times New Roman"/>
      <w:sz w:val="24"/>
      <w:szCs w:val="24"/>
    </w:rPr>
  </w:style>
  <w:style w:type="paragraph" w:styleId="Nessunaspaziatura">
    <w:name w:val="No Spacing"/>
    <w:uiPriority w:val="1"/>
    <w:qFormat/>
    <w:rsid w:val="008356FC"/>
    <w:pPr>
      <w:spacing w:after="0" w:line="240" w:lineRule="auto"/>
    </w:pPr>
    <w:rPr>
      <w:rFonts w:eastAsia="Times New Roman" w:cs="Times New Roman"/>
    </w:r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sid w:val="005A6CE8"/>
    <w:tblPr>
      <w:tblStyleRowBandSize w:val="1"/>
      <w:tblStyleColBandSize w:val="1"/>
      <w:tblCellMar>
        <w:left w:w="115" w:type="dxa"/>
        <w:right w:w="115" w:type="dxa"/>
      </w:tblCellMar>
    </w:tblPr>
  </w:style>
  <w:style w:type="table" w:customStyle="1" w:styleId="a0">
    <w:basedOn w:val="TableNormal1"/>
    <w:rsid w:val="005A6CE8"/>
    <w:tblPr>
      <w:tblStyleRowBandSize w:val="1"/>
      <w:tblStyleColBandSize w:val="1"/>
      <w:tblCellMar>
        <w:top w:w="6" w:type="dxa"/>
      </w:tblCellMar>
    </w:tblPr>
  </w:style>
  <w:style w:type="table" w:customStyle="1" w:styleId="a1">
    <w:basedOn w:val="TableNormal1"/>
    <w:rsid w:val="005A6CE8"/>
    <w:tblPr>
      <w:tblStyleRowBandSize w:val="1"/>
      <w:tblStyleColBandSize w:val="1"/>
    </w:tblPr>
  </w:style>
  <w:style w:type="table" w:customStyle="1" w:styleId="a2">
    <w:basedOn w:val="TableNormal1"/>
    <w:rsid w:val="005A6CE8"/>
    <w:tblPr>
      <w:tblStyleRowBandSize w:val="1"/>
      <w:tblStyleColBandSize w:val="1"/>
      <w:tblCellMar>
        <w:top w:w="15" w:type="dxa"/>
        <w:left w:w="15" w:type="dxa"/>
        <w:bottom w:w="15" w:type="dxa"/>
        <w:right w:w="15" w:type="dxa"/>
      </w:tblCellMar>
    </w:tblPr>
  </w:style>
  <w:style w:type="table" w:customStyle="1" w:styleId="a3">
    <w:basedOn w:val="TableNormal1"/>
    <w:rsid w:val="005A6CE8"/>
    <w:tblPr>
      <w:tblStyleRowBandSize w:val="1"/>
      <w:tblStyleColBandSize w:val="1"/>
      <w:tblCellMar>
        <w:top w:w="15" w:type="dxa"/>
        <w:left w:w="15" w:type="dxa"/>
        <w:bottom w:w="15" w:type="dxa"/>
        <w:right w:w="15" w:type="dxa"/>
      </w:tblCellMar>
    </w:tblPr>
  </w:style>
  <w:style w:type="table" w:customStyle="1" w:styleId="a4">
    <w:basedOn w:val="TableNormal1"/>
    <w:rsid w:val="005A6CE8"/>
    <w:tblPr>
      <w:tblStyleRowBandSize w:val="1"/>
      <w:tblStyleColBandSize w:val="1"/>
      <w:tblCellMar>
        <w:top w:w="15" w:type="dxa"/>
        <w:left w:w="15" w:type="dxa"/>
        <w:bottom w:w="15" w:type="dxa"/>
        <w:right w:w="15" w:type="dxa"/>
      </w:tblCellMar>
    </w:tblPr>
  </w:style>
  <w:style w:type="table" w:customStyle="1" w:styleId="a5">
    <w:basedOn w:val="TableNormal1"/>
    <w:rsid w:val="005A6CE8"/>
    <w:tblPr>
      <w:tblStyleRowBandSize w:val="1"/>
      <w:tblStyleColBandSize w:val="1"/>
      <w:tblCellMar>
        <w:top w:w="15" w:type="dxa"/>
        <w:left w:w="15" w:type="dxa"/>
        <w:bottom w:w="15" w:type="dxa"/>
        <w:right w:w="15" w:type="dxa"/>
      </w:tblCellMar>
    </w:tblPr>
  </w:style>
  <w:style w:type="table" w:customStyle="1" w:styleId="a6">
    <w:basedOn w:val="TableNormal1"/>
    <w:rsid w:val="005A6CE8"/>
    <w:tblPr>
      <w:tblStyleRowBandSize w:val="1"/>
      <w:tblStyleColBandSize w:val="1"/>
      <w:tblCellMar>
        <w:left w:w="115" w:type="dxa"/>
        <w:right w:w="115" w:type="dxa"/>
      </w:tblCellMar>
    </w:tblPr>
  </w:style>
  <w:style w:type="table" w:customStyle="1" w:styleId="a7">
    <w:basedOn w:val="TableNormal1"/>
    <w:rsid w:val="005A6CE8"/>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xF7Pn35D//I1Z5TTwBr6hpa4gg==">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6145</Words>
  <Characters>35032</Characters>
  <Application>Microsoft Office Word</Application>
  <DocSecurity>0</DocSecurity>
  <Lines>291</Lines>
  <Paragraphs>82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Giusy</cp:lastModifiedBy>
  <cp:revision>2</cp:revision>
  <dcterms:created xsi:type="dcterms:W3CDTF">2024-05-15T06:17:00Z</dcterms:created>
  <dcterms:modified xsi:type="dcterms:W3CDTF">2024-05-15T06:17:00Z</dcterms:modified>
</cp:coreProperties>
</file>